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AE" w:rsidRDefault="00E96EAE" w:rsidP="00E96EAE">
      <w:pPr>
        <w:pStyle w:val="Corpsdetexte"/>
        <w:ind w:firstLine="708"/>
        <w:rPr>
          <w:color w:val="auto"/>
          <w:sz w:val="22"/>
        </w:rPr>
      </w:pPr>
      <w:r>
        <w:rPr>
          <w:color w:val="auto"/>
          <w:sz w:val="22"/>
        </w:rPr>
        <w:t xml:space="preserve">L’an deux mil vingt et un, le dix-huit février à vingt  heures, le Conseil Municipal de la commune de TREVE, s’est assemblé dans la salle des fêtes de </w:t>
      </w:r>
      <w:proofErr w:type="spellStart"/>
      <w:r>
        <w:rPr>
          <w:color w:val="auto"/>
          <w:sz w:val="22"/>
        </w:rPr>
        <w:t>Trévé</w:t>
      </w:r>
      <w:proofErr w:type="spellEnd"/>
      <w:r>
        <w:rPr>
          <w:color w:val="auto"/>
          <w:sz w:val="22"/>
        </w:rPr>
        <w:t xml:space="preserve"> afin de respecter les consignes de sécurité liées à la pandémie du COVID-19, sous la présidence de Monsieur Gildas ADELIS, Maire.</w:t>
      </w:r>
    </w:p>
    <w:p w:rsidR="00E96EAE" w:rsidRDefault="00E96EAE" w:rsidP="00E96EAE">
      <w:pPr>
        <w:pStyle w:val="Corpsdetexte"/>
        <w:rPr>
          <w:color w:val="auto"/>
          <w:sz w:val="22"/>
        </w:rPr>
      </w:pPr>
    </w:p>
    <w:p w:rsidR="00E96EAE" w:rsidRPr="004617C0" w:rsidRDefault="00E96EAE" w:rsidP="00E96EAE">
      <w:pPr>
        <w:ind w:firstLine="708"/>
        <w:jc w:val="both"/>
        <w:rPr>
          <w:sz w:val="22"/>
        </w:rPr>
      </w:pPr>
      <w:r>
        <w:rPr>
          <w:b/>
          <w:sz w:val="22"/>
        </w:rPr>
        <w:t xml:space="preserve">Présents : </w:t>
      </w:r>
      <w:r>
        <w:rPr>
          <w:sz w:val="22"/>
        </w:rPr>
        <w:t xml:space="preserve">MMES et MM. </w:t>
      </w:r>
      <w:r w:rsidRPr="004617C0">
        <w:rPr>
          <w:sz w:val="22"/>
        </w:rPr>
        <w:t>IVANOL L, MATHECADE G, BERNARD E, TILL</w:t>
      </w:r>
      <w:r>
        <w:rPr>
          <w:sz w:val="22"/>
        </w:rPr>
        <w:t xml:space="preserve">Y M, AUFFRET E, LANGLOIS R, </w:t>
      </w:r>
      <w:r w:rsidRPr="004617C0">
        <w:rPr>
          <w:sz w:val="22"/>
        </w:rPr>
        <w:t>ROL</w:t>
      </w:r>
      <w:r>
        <w:rPr>
          <w:sz w:val="22"/>
        </w:rPr>
        <w:t>LAND I, BASSET A, OLLITRAULT S, BOIN C,</w:t>
      </w:r>
      <w:r w:rsidRPr="004617C0">
        <w:rPr>
          <w:sz w:val="22"/>
        </w:rPr>
        <w:t xml:space="preserve"> </w:t>
      </w:r>
      <w:r>
        <w:rPr>
          <w:sz w:val="22"/>
        </w:rPr>
        <w:t xml:space="preserve">LE POTIER A, </w:t>
      </w:r>
      <w:r w:rsidRPr="004617C0">
        <w:rPr>
          <w:sz w:val="22"/>
        </w:rPr>
        <w:t xml:space="preserve">EDY </w:t>
      </w:r>
      <w:r>
        <w:rPr>
          <w:sz w:val="22"/>
        </w:rPr>
        <w:t>A, LE MOAL A, PERENNEZ G, JEGLOT B, DORE S, FOULFOIN F.</w:t>
      </w:r>
    </w:p>
    <w:p w:rsidR="00E96EAE" w:rsidRDefault="00E96EAE" w:rsidP="00E96EAE">
      <w:pPr>
        <w:ind w:firstLine="708"/>
        <w:jc w:val="both"/>
        <w:rPr>
          <w:sz w:val="22"/>
          <w:szCs w:val="22"/>
        </w:rPr>
      </w:pPr>
    </w:p>
    <w:p w:rsidR="00E96EAE" w:rsidRDefault="00E96EAE" w:rsidP="00E96EAE">
      <w:pPr>
        <w:ind w:firstLine="708"/>
        <w:jc w:val="both"/>
        <w:rPr>
          <w:sz w:val="22"/>
          <w:szCs w:val="22"/>
        </w:rPr>
      </w:pPr>
      <w:r w:rsidRPr="00906BA2">
        <w:rPr>
          <w:b/>
          <w:sz w:val="22"/>
          <w:szCs w:val="22"/>
        </w:rPr>
        <w:t>Absent</w:t>
      </w:r>
      <w:r>
        <w:rPr>
          <w:sz w:val="22"/>
          <w:szCs w:val="22"/>
        </w:rPr>
        <w:t> : TREHOREL V.</w:t>
      </w:r>
    </w:p>
    <w:p w:rsidR="00E96EAE" w:rsidRDefault="00E96EAE" w:rsidP="00E96EAE">
      <w:pPr>
        <w:ind w:firstLine="708"/>
        <w:jc w:val="both"/>
        <w:rPr>
          <w:sz w:val="22"/>
          <w:szCs w:val="22"/>
        </w:rPr>
      </w:pPr>
      <w:r>
        <w:rPr>
          <w:sz w:val="22"/>
          <w:szCs w:val="22"/>
        </w:rPr>
        <w:t xml:space="preserve"> </w:t>
      </w:r>
      <w:r>
        <w:rPr>
          <w:sz w:val="22"/>
          <w:szCs w:val="22"/>
        </w:rPr>
        <w:tab/>
        <w:t xml:space="preserve">    </w:t>
      </w:r>
    </w:p>
    <w:p w:rsidR="00E96EAE" w:rsidRDefault="00E96EAE" w:rsidP="00E96EAE">
      <w:pPr>
        <w:ind w:firstLine="708"/>
        <w:jc w:val="both"/>
        <w:rPr>
          <w:sz w:val="22"/>
          <w:szCs w:val="22"/>
        </w:rPr>
      </w:pPr>
      <w:r>
        <w:rPr>
          <w:b/>
          <w:sz w:val="22"/>
          <w:szCs w:val="22"/>
        </w:rPr>
        <w:t>Secrétaire de séance</w:t>
      </w:r>
      <w:r>
        <w:rPr>
          <w:sz w:val="22"/>
          <w:szCs w:val="22"/>
        </w:rPr>
        <w:t> : BOIN C.</w:t>
      </w:r>
    </w:p>
    <w:p w:rsidR="00DE0D74" w:rsidRDefault="00DE0D74"/>
    <w:p w:rsidR="00E96EAE" w:rsidRDefault="00E96EAE"/>
    <w:p w:rsidR="00623CD6" w:rsidRPr="00BD0581" w:rsidRDefault="00623CD6" w:rsidP="00623CD6">
      <w:pPr>
        <w:pStyle w:val="Sansinterligne"/>
        <w:jc w:val="both"/>
        <w:rPr>
          <w:rFonts w:ascii="Times New Roman" w:hAnsi="Times New Roman" w:cs="Times New Roman"/>
          <w:b/>
          <w:u w:val="single"/>
        </w:rPr>
      </w:pPr>
      <w:r w:rsidRPr="00BD0581">
        <w:rPr>
          <w:rFonts w:ascii="Times New Roman" w:hAnsi="Times New Roman" w:cs="Times New Roman"/>
          <w:b/>
          <w:u w:val="single"/>
        </w:rPr>
        <w:t>VALIDATION DU REGLEMENT INTERIEUR DU CONSEIL MUNICIPAL</w:t>
      </w:r>
    </w:p>
    <w:p w:rsidR="00623CD6" w:rsidRDefault="00623CD6" w:rsidP="00623CD6">
      <w:pPr>
        <w:pStyle w:val="Sansinterligne"/>
        <w:jc w:val="both"/>
        <w:rPr>
          <w:rFonts w:ascii="Times New Roman" w:hAnsi="Times New Roman" w:cs="Times New Roman"/>
        </w:rPr>
      </w:pPr>
    </w:p>
    <w:p w:rsidR="00623CD6" w:rsidRDefault="00230230" w:rsidP="00623CD6">
      <w:pPr>
        <w:pStyle w:val="Sansinterligne"/>
        <w:jc w:val="both"/>
        <w:rPr>
          <w:rFonts w:ascii="Times New Roman" w:hAnsi="Times New Roman" w:cs="Times New Roman"/>
        </w:rPr>
      </w:pPr>
      <w:r>
        <w:rPr>
          <w:rFonts w:ascii="Times New Roman" w:hAnsi="Times New Roman" w:cs="Times New Roman"/>
        </w:rPr>
        <w:t>Monsieur le Maire informe que, d</w:t>
      </w:r>
      <w:r w:rsidR="00623CD6">
        <w:rPr>
          <w:rFonts w:ascii="Times New Roman" w:hAnsi="Times New Roman" w:cs="Times New Roman"/>
        </w:rPr>
        <w:t>epuis les dernières élections municipales, toutes les communes de plus de 1 000 habitants doivent se doter d’un règlement intérieur du Conseil Municipal.</w:t>
      </w:r>
    </w:p>
    <w:p w:rsidR="00623CD6" w:rsidRDefault="00623CD6" w:rsidP="00623CD6">
      <w:pPr>
        <w:pStyle w:val="Sansinterligne"/>
        <w:jc w:val="both"/>
        <w:rPr>
          <w:rFonts w:ascii="Times New Roman" w:hAnsi="Times New Roman" w:cs="Times New Roman"/>
        </w:rPr>
      </w:pPr>
    </w:p>
    <w:p w:rsidR="00230230" w:rsidRDefault="00230230" w:rsidP="00623CD6">
      <w:pPr>
        <w:pStyle w:val="Sansinterligne"/>
        <w:jc w:val="both"/>
        <w:rPr>
          <w:rFonts w:ascii="Times New Roman" w:hAnsi="Times New Roman" w:cs="Times New Roman"/>
        </w:rPr>
      </w:pPr>
      <w:r>
        <w:rPr>
          <w:rFonts w:ascii="Times New Roman" w:hAnsi="Times New Roman" w:cs="Times New Roman"/>
        </w:rPr>
        <w:t>Chaque élu a reçu un projet de règlement par mail.</w:t>
      </w:r>
    </w:p>
    <w:p w:rsidR="00623CD6" w:rsidRDefault="00623CD6" w:rsidP="00623CD6">
      <w:pPr>
        <w:pStyle w:val="Sansinterligne"/>
        <w:jc w:val="both"/>
        <w:rPr>
          <w:rFonts w:ascii="Times New Roman" w:hAnsi="Times New Roman" w:cs="Times New Roman"/>
        </w:rPr>
      </w:pPr>
    </w:p>
    <w:p w:rsidR="00623CD6" w:rsidRDefault="00230230" w:rsidP="00623CD6">
      <w:pPr>
        <w:pStyle w:val="Sansinterligne"/>
        <w:jc w:val="both"/>
        <w:rPr>
          <w:rFonts w:ascii="Times New Roman" w:hAnsi="Times New Roman" w:cs="Times New Roman"/>
        </w:rPr>
      </w:pPr>
      <w:r>
        <w:rPr>
          <w:rFonts w:ascii="Times New Roman" w:hAnsi="Times New Roman" w:cs="Times New Roman"/>
        </w:rPr>
        <w:t>L</w:t>
      </w:r>
      <w:r w:rsidR="00623CD6">
        <w:rPr>
          <w:rFonts w:ascii="Times New Roman" w:hAnsi="Times New Roman" w:cs="Times New Roman"/>
        </w:rPr>
        <w:t>’article 24 doit être complété concernant l’expression des élus n’appartenant pas à la majorité dans les bulletins municipaux. Aussi</w:t>
      </w:r>
      <w:r>
        <w:rPr>
          <w:rFonts w:ascii="Times New Roman" w:hAnsi="Times New Roman" w:cs="Times New Roman"/>
        </w:rPr>
        <w:t xml:space="preserve"> Monsieur le Maire propose</w:t>
      </w:r>
      <w:r w:rsidR="00623CD6">
        <w:rPr>
          <w:rFonts w:ascii="Times New Roman" w:hAnsi="Times New Roman" w:cs="Times New Roman"/>
        </w:rPr>
        <w:t xml:space="preserve"> que, s’ils souhaitent faire paraitre un article,  les élus de la minorité disposeront d’une demi-page avec photo pour les bulletins </w:t>
      </w:r>
      <w:r>
        <w:rPr>
          <w:rFonts w:ascii="Times New Roman" w:hAnsi="Times New Roman" w:cs="Times New Roman"/>
        </w:rPr>
        <w:t xml:space="preserve">hors-série </w:t>
      </w:r>
      <w:r w:rsidR="00623CD6">
        <w:rPr>
          <w:rFonts w:ascii="Times New Roman" w:hAnsi="Times New Roman" w:cs="Times New Roman"/>
        </w:rPr>
        <w:t>de janvier et juillet et de 10 lignes pour les bulletins</w:t>
      </w:r>
      <w:r>
        <w:rPr>
          <w:rFonts w:ascii="Times New Roman" w:hAnsi="Times New Roman" w:cs="Times New Roman"/>
        </w:rPr>
        <w:t xml:space="preserve"> intermédiaires</w:t>
      </w:r>
      <w:r w:rsidR="00623CD6">
        <w:rPr>
          <w:rFonts w:ascii="Times New Roman" w:hAnsi="Times New Roman" w:cs="Times New Roman"/>
        </w:rPr>
        <w:t xml:space="preserve"> d’avril et octobre.</w:t>
      </w:r>
    </w:p>
    <w:p w:rsidR="00623CD6" w:rsidRDefault="00623CD6" w:rsidP="00623CD6">
      <w:pPr>
        <w:pStyle w:val="Sansinterligne"/>
        <w:jc w:val="both"/>
        <w:rPr>
          <w:rFonts w:ascii="Times New Roman" w:hAnsi="Times New Roman" w:cs="Times New Roman"/>
        </w:rPr>
      </w:pPr>
    </w:p>
    <w:p w:rsidR="00623CD6" w:rsidRDefault="00230230" w:rsidP="00623CD6">
      <w:pPr>
        <w:pStyle w:val="Sansinterligne"/>
        <w:jc w:val="both"/>
        <w:rPr>
          <w:rFonts w:ascii="Times New Roman" w:hAnsi="Times New Roman" w:cs="Times New Roman"/>
        </w:rPr>
      </w:pPr>
      <w:r>
        <w:rPr>
          <w:rFonts w:ascii="Times New Roman" w:hAnsi="Times New Roman" w:cs="Times New Roman"/>
        </w:rPr>
        <w:t>Le règlement intérieur est adopté par 18 voix pour.</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Pr="00BD0581" w:rsidRDefault="00623CD6" w:rsidP="00623CD6">
      <w:pPr>
        <w:pStyle w:val="Sansinterligne"/>
        <w:jc w:val="both"/>
        <w:rPr>
          <w:rFonts w:ascii="Times New Roman" w:hAnsi="Times New Roman" w:cs="Times New Roman"/>
          <w:b/>
          <w:u w:val="single"/>
        </w:rPr>
      </w:pPr>
      <w:r w:rsidRPr="00BD0581">
        <w:rPr>
          <w:rFonts w:ascii="Times New Roman" w:hAnsi="Times New Roman" w:cs="Times New Roman"/>
          <w:b/>
          <w:u w:val="single"/>
        </w:rPr>
        <w:t>AMENAGEMENT DE LA RUE DES COURCETTES : LANCEMENT CONSULTATION DU MARCHE DE TRAVAUX</w:t>
      </w:r>
    </w:p>
    <w:p w:rsidR="00623CD6" w:rsidRDefault="00623CD6" w:rsidP="00623CD6">
      <w:pPr>
        <w:pStyle w:val="Sansinterligne"/>
        <w:jc w:val="both"/>
        <w:rPr>
          <w:rFonts w:ascii="Times New Roman" w:hAnsi="Times New Roman" w:cs="Times New Roman"/>
        </w:rPr>
      </w:pPr>
    </w:p>
    <w:p w:rsidR="00623CD6" w:rsidRDefault="00230230" w:rsidP="00623CD6">
      <w:pPr>
        <w:pStyle w:val="Sansinterligne"/>
        <w:jc w:val="both"/>
        <w:rPr>
          <w:rFonts w:ascii="Times New Roman" w:hAnsi="Times New Roman" w:cs="Times New Roman"/>
        </w:rPr>
      </w:pPr>
      <w:r>
        <w:rPr>
          <w:rFonts w:ascii="Times New Roman" w:hAnsi="Times New Roman" w:cs="Times New Roman"/>
        </w:rPr>
        <w:t xml:space="preserve">Monsieur le Maire informe que </w:t>
      </w:r>
      <w:r w:rsidR="00623CD6">
        <w:rPr>
          <w:rFonts w:ascii="Times New Roman" w:hAnsi="Times New Roman" w:cs="Times New Roman"/>
        </w:rPr>
        <w:t xml:space="preserve">Laurent </w:t>
      </w:r>
      <w:proofErr w:type="spellStart"/>
      <w:r w:rsidR="00623CD6">
        <w:rPr>
          <w:rFonts w:ascii="Times New Roman" w:hAnsi="Times New Roman" w:cs="Times New Roman"/>
        </w:rPr>
        <w:t>Egasse</w:t>
      </w:r>
      <w:proofErr w:type="spellEnd"/>
      <w:r w:rsidR="00623CD6">
        <w:rPr>
          <w:rFonts w:ascii="Times New Roman" w:hAnsi="Times New Roman" w:cs="Times New Roman"/>
        </w:rPr>
        <w:t xml:space="preserve">, Cabinet Horizons Paysage et Aménagements, a terminé le dossier de consultation des travaux d’aménagement de la rue des </w:t>
      </w:r>
      <w:proofErr w:type="spellStart"/>
      <w:r w:rsidR="00623CD6">
        <w:rPr>
          <w:rFonts w:ascii="Times New Roman" w:hAnsi="Times New Roman" w:cs="Times New Roman"/>
        </w:rPr>
        <w:t>Courcettes</w:t>
      </w:r>
      <w:proofErr w:type="spellEnd"/>
      <w:r w:rsidR="00623CD6">
        <w:rPr>
          <w:rFonts w:ascii="Times New Roman" w:hAnsi="Times New Roman" w:cs="Times New Roman"/>
        </w:rPr>
        <w:t xml:space="preserve"> et propose de lancer la consultation des entreprises via la plateforme Mégalis le 19 février avec une remise des offres le 12 mars.</w:t>
      </w:r>
    </w:p>
    <w:p w:rsidR="00623CD6" w:rsidRDefault="00623CD6" w:rsidP="00623CD6">
      <w:pPr>
        <w:pStyle w:val="Sansinterligne"/>
        <w:jc w:val="both"/>
        <w:rPr>
          <w:rFonts w:ascii="Times New Roman" w:hAnsi="Times New Roman" w:cs="Times New Roman"/>
        </w:rPr>
      </w:pPr>
    </w:p>
    <w:p w:rsidR="00772B4A" w:rsidRDefault="00230230" w:rsidP="00623CD6">
      <w:pPr>
        <w:pStyle w:val="Sansinterligne"/>
        <w:jc w:val="both"/>
        <w:rPr>
          <w:rFonts w:ascii="Times New Roman" w:hAnsi="Times New Roman" w:cs="Times New Roman"/>
        </w:rPr>
      </w:pPr>
      <w:r>
        <w:rPr>
          <w:rFonts w:ascii="Times New Roman" w:hAnsi="Times New Roman" w:cs="Times New Roman"/>
        </w:rPr>
        <w:t>Monsieur le Maire rappelle que</w:t>
      </w:r>
      <w:r w:rsidR="00623CD6">
        <w:rPr>
          <w:rFonts w:ascii="Times New Roman" w:hAnsi="Times New Roman" w:cs="Times New Roman"/>
        </w:rPr>
        <w:t xml:space="preserve"> ce projet est estimé à 160 000 € de travaux et 4 550 € d’éclairage public.</w:t>
      </w:r>
      <w:r w:rsidR="00772B4A">
        <w:rPr>
          <w:rFonts w:ascii="Times New Roman" w:hAnsi="Times New Roman" w:cs="Times New Roman"/>
        </w:rPr>
        <w:t xml:space="preserve"> Suite à l’annonce d’un nouvel investissement avec l’ouverture officielle de la 5</w:t>
      </w:r>
      <w:r w:rsidR="00772B4A" w:rsidRPr="00772B4A">
        <w:rPr>
          <w:rFonts w:ascii="Times New Roman" w:hAnsi="Times New Roman" w:cs="Times New Roman"/>
          <w:vertAlign w:val="superscript"/>
        </w:rPr>
        <w:t>ème</w:t>
      </w:r>
      <w:r w:rsidR="00772B4A">
        <w:rPr>
          <w:rFonts w:ascii="Times New Roman" w:hAnsi="Times New Roman" w:cs="Times New Roman"/>
        </w:rPr>
        <w:t xml:space="preserve"> classe, Monsieur le Maire a sollicité Monsieur Le Roux, Trésorier de Loudéac, afin d’avoir un avis sur le montant des investissements de la commune. En présence d’Anthony Basse, Adjoint aux finances, il nous a conseillé de diminuer le montant des investissements 2021.</w:t>
      </w:r>
    </w:p>
    <w:p w:rsidR="00623CD6" w:rsidRDefault="00230230" w:rsidP="00623CD6">
      <w:pPr>
        <w:pStyle w:val="Sansinterligne"/>
        <w:jc w:val="both"/>
        <w:rPr>
          <w:rFonts w:ascii="Times New Roman" w:hAnsi="Times New Roman" w:cs="Times New Roman"/>
        </w:rPr>
      </w:pPr>
      <w:r>
        <w:rPr>
          <w:rFonts w:ascii="Times New Roman" w:hAnsi="Times New Roman" w:cs="Times New Roman"/>
        </w:rPr>
        <w:t xml:space="preserve">Etant donné le montant élevé des investissements 2021, il est </w:t>
      </w:r>
      <w:r w:rsidR="00772B4A">
        <w:rPr>
          <w:rFonts w:ascii="Times New Roman" w:hAnsi="Times New Roman" w:cs="Times New Roman"/>
        </w:rPr>
        <w:t xml:space="preserve">donc </w:t>
      </w:r>
      <w:r>
        <w:rPr>
          <w:rFonts w:ascii="Times New Roman" w:hAnsi="Times New Roman" w:cs="Times New Roman"/>
        </w:rPr>
        <w:t xml:space="preserve">proposé de reporter ces travaux d’aménagement en 2022 ou 2023 ce qu’approuve 17 élus, seule Céline </w:t>
      </w:r>
      <w:proofErr w:type="spellStart"/>
      <w:r>
        <w:rPr>
          <w:rFonts w:ascii="Times New Roman" w:hAnsi="Times New Roman" w:cs="Times New Roman"/>
        </w:rPr>
        <w:t>Boin</w:t>
      </w:r>
      <w:proofErr w:type="spellEnd"/>
      <w:r>
        <w:rPr>
          <w:rFonts w:ascii="Times New Roman" w:hAnsi="Times New Roman" w:cs="Times New Roman"/>
        </w:rPr>
        <w:t xml:space="preserve"> s’abstient.</w:t>
      </w:r>
    </w:p>
    <w:p w:rsidR="00772B4A" w:rsidRDefault="00E37020" w:rsidP="00623CD6">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estime lui aussi que ce projet peut être repoussé</w:t>
      </w:r>
      <w:r w:rsidR="00772B4A">
        <w:rPr>
          <w:rFonts w:ascii="Times New Roman" w:hAnsi="Times New Roman" w:cs="Times New Roman"/>
        </w:rPr>
        <w:t>.</w:t>
      </w:r>
    </w:p>
    <w:p w:rsidR="00E37020" w:rsidRDefault="00E37020" w:rsidP="00623CD6">
      <w:pPr>
        <w:pStyle w:val="Sansinterligne"/>
        <w:jc w:val="both"/>
        <w:rPr>
          <w:rFonts w:ascii="Times New Roman" w:hAnsi="Times New Roman" w:cs="Times New Roman"/>
        </w:rPr>
      </w:pPr>
    </w:p>
    <w:p w:rsidR="00230230" w:rsidRDefault="00230230" w:rsidP="00623CD6">
      <w:pPr>
        <w:pStyle w:val="Sansinterligne"/>
        <w:jc w:val="both"/>
        <w:rPr>
          <w:rFonts w:ascii="Times New Roman" w:hAnsi="Times New Roman" w:cs="Times New Roman"/>
        </w:rPr>
      </w:pPr>
      <w:r>
        <w:rPr>
          <w:rFonts w:ascii="Times New Roman" w:hAnsi="Times New Roman" w:cs="Times New Roman"/>
        </w:rPr>
        <w:t>Laure Ivanov précise que ce projet ne pourra pas voir le jour avant 2023 car il est éligible à l</w:t>
      </w:r>
      <w:r w:rsidR="00E37020">
        <w:rPr>
          <w:rFonts w:ascii="Times New Roman" w:hAnsi="Times New Roman" w:cs="Times New Roman"/>
        </w:rPr>
        <w:t>a</w:t>
      </w:r>
      <w:r>
        <w:rPr>
          <w:rFonts w:ascii="Times New Roman" w:hAnsi="Times New Roman" w:cs="Times New Roman"/>
        </w:rPr>
        <w:t xml:space="preserve"> DETR et la commune en bénéficiera déjà en 2022 pour l’extension de la Maison des Lutins</w:t>
      </w:r>
      <w:r w:rsidR="00E37020">
        <w:rPr>
          <w:rFonts w:ascii="Times New Roman" w:hAnsi="Times New Roman" w:cs="Times New Roman"/>
        </w:rPr>
        <w:t xml:space="preserve"> et il n’est possible de déposer qu’un dossier de DETR par an. Il faudra aussi réfléchir aux travaux de la salle de sports en 2023 ou 2024.</w:t>
      </w:r>
    </w:p>
    <w:p w:rsidR="00E37020" w:rsidRDefault="00E37020" w:rsidP="00623CD6">
      <w:pPr>
        <w:pStyle w:val="Sansinterligne"/>
        <w:jc w:val="both"/>
        <w:rPr>
          <w:rFonts w:ascii="Times New Roman" w:hAnsi="Times New Roman" w:cs="Times New Roman"/>
        </w:rPr>
      </w:pPr>
    </w:p>
    <w:p w:rsidR="00E37020" w:rsidRDefault="00E37020" w:rsidP="00623CD6">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se dit d’accord avec ce report de projet mais il insiste pour </w:t>
      </w:r>
      <w:r w:rsidR="007F1391">
        <w:rPr>
          <w:rFonts w:ascii="Times New Roman" w:hAnsi="Times New Roman" w:cs="Times New Roman"/>
        </w:rPr>
        <w:t>que la</w:t>
      </w:r>
      <w:r>
        <w:rPr>
          <w:rFonts w:ascii="Times New Roman" w:hAnsi="Times New Roman" w:cs="Times New Roman"/>
        </w:rPr>
        <w:t xml:space="preserve"> rigueur budgétaire</w:t>
      </w:r>
      <w:r w:rsidR="007F1391">
        <w:rPr>
          <w:rFonts w:ascii="Times New Roman" w:hAnsi="Times New Roman" w:cs="Times New Roman"/>
        </w:rPr>
        <w:t xml:space="preserve"> demeure</w:t>
      </w:r>
      <w:r>
        <w:rPr>
          <w:rFonts w:ascii="Times New Roman" w:hAnsi="Times New Roman" w:cs="Times New Roman"/>
        </w:rPr>
        <w:t>. Il souhaite que les dépenses d’investissement soient priorisées</w:t>
      </w:r>
      <w:r w:rsidR="007F1391">
        <w:rPr>
          <w:rFonts w:ascii="Times New Roman" w:hAnsi="Times New Roman" w:cs="Times New Roman"/>
        </w:rPr>
        <w:t>, il fait aussi référence au</w:t>
      </w:r>
      <w:r w:rsidR="00331355">
        <w:rPr>
          <w:rFonts w:ascii="Times New Roman" w:hAnsi="Times New Roman" w:cs="Times New Roman"/>
        </w:rPr>
        <w:t xml:space="preserve"> budget </w:t>
      </w:r>
      <w:r w:rsidR="007F1391">
        <w:rPr>
          <w:rFonts w:ascii="Times New Roman" w:hAnsi="Times New Roman" w:cs="Times New Roman"/>
        </w:rPr>
        <w:t xml:space="preserve">de la Maison des Jeunes qui doit être </w:t>
      </w:r>
      <w:r w:rsidR="00331355">
        <w:rPr>
          <w:rFonts w:ascii="Times New Roman" w:hAnsi="Times New Roman" w:cs="Times New Roman"/>
        </w:rPr>
        <w:t>clair</w:t>
      </w:r>
      <w:r>
        <w:rPr>
          <w:rFonts w:ascii="Times New Roman" w:hAnsi="Times New Roman" w:cs="Times New Roman"/>
        </w:rPr>
        <w:t>. Laure Ivanov précise bien que le service jeunesse reste au foyer logement et qu’il ne sera pas transféré au parc Trévire.</w:t>
      </w:r>
    </w:p>
    <w:p w:rsidR="007F1391" w:rsidRDefault="007F1391" w:rsidP="00623CD6">
      <w:pPr>
        <w:pStyle w:val="Sansinterligne"/>
        <w:jc w:val="both"/>
        <w:rPr>
          <w:rFonts w:ascii="Times New Roman" w:hAnsi="Times New Roman" w:cs="Times New Roman"/>
        </w:rPr>
      </w:pPr>
      <w:r>
        <w:rPr>
          <w:rFonts w:ascii="Times New Roman" w:hAnsi="Times New Roman" w:cs="Times New Roman"/>
        </w:rPr>
        <w:t>Anthony Ba</w:t>
      </w:r>
      <w:r w:rsidR="00C1020E">
        <w:rPr>
          <w:rFonts w:ascii="Times New Roman" w:hAnsi="Times New Roman" w:cs="Times New Roman"/>
        </w:rPr>
        <w:t>sset rappelle que ce transfert</w:t>
      </w:r>
      <w:r>
        <w:rPr>
          <w:rFonts w:ascii="Times New Roman" w:hAnsi="Times New Roman" w:cs="Times New Roman"/>
        </w:rPr>
        <w:t xml:space="preserve"> était juste une </w:t>
      </w:r>
      <w:r w:rsidR="00C1020E">
        <w:rPr>
          <w:rFonts w:ascii="Times New Roman" w:hAnsi="Times New Roman" w:cs="Times New Roman"/>
        </w:rPr>
        <w:t>réflexion.</w:t>
      </w:r>
    </w:p>
    <w:p w:rsidR="00623CD6" w:rsidRPr="008E2A1B" w:rsidRDefault="00623CD6" w:rsidP="00623CD6">
      <w:pPr>
        <w:pStyle w:val="Sansinterligne"/>
        <w:jc w:val="both"/>
        <w:rPr>
          <w:rFonts w:ascii="Times New Roman" w:hAnsi="Times New Roman" w:cs="Times New Roman"/>
          <w:b/>
          <w:u w:val="single"/>
        </w:rPr>
      </w:pPr>
      <w:r w:rsidRPr="008E2A1B">
        <w:rPr>
          <w:rFonts w:ascii="Times New Roman" w:hAnsi="Times New Roman" w:cs="Times New Roman"/>
          <w:b/>
          <w:u w:val="single"/>
        </w:rPr>
        <w:lastRenderedPageBreak/>
        <w:t>EXTENSION DE LA CREPERIE</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1"/>
        </w:numPr>
        <w:jc w:val="both"/>
        <w:rPr>
          <w:rFonts w:ascii="Times New Roman" w:hAnsi="Times New Roman" w:cs="Times New Roman"/>
        </w:rPr>
      </w:pPr>
      <w:r w:rsidRPr="00BD0581">
        <w:rPr>
          <w:rFonts w:ascii="Times New Roman" w:hAnsi="Times New Roman" w:cs="Times New Roman"/>
          <w:u w:val="single"/>
        </w:rPr>
        <w:t>Discussion autour du projet</w:t>
      </w:r>
      <w:r>
        <w:rPr>
          <w:rFonts w:ascii="Times New Roman" w:hAnsi="Times New Roman" w:cs="Times New Roman"/>
        </w:rPr>
        <w:t> :</w:t>
      </w:r>
    </w:p>
    <w:p w:rsidR="00BC7A37" w:rsidRDefault="00BC7A37" w:rsidP="00BC7A37">
      <w:pPr>
        <w:pStyle w:val="Sansinterligne"/>
        <w:ind w:left="720"/>
        <w:jc w:val="both"/>
        <w:rPr>
          <w:rFonts w:ascii="Times New Roman" w:hAnsi="Times New Roman" w:cs="Times New Roman"/>
        </w:rPr>
      </w:pPr>
    </w:p>
    <w:p w:rsidR="00623CD6" w:rsidRDefault="00A6219E" w:rsidP="00623CD6">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présente l</w:t>
      </w:r>
      <w:r w:rsidR="00623CD6">
        <w:rPr>
          <w:rFonts w:ascii="Times New Roman" w:hAnsi="Times New Roman" w:cs="Times New Roman"/>
        </w:rPr>
        <w:t>es plans</w:t>
      </w:r>
      <w:r>
        <w:rPr>
          <w:rFonts w:ascii="Times New Roman" w:hAnsi="Times New Roman" w:cs="Times New Roman"/>
        </w:rPr>
        <w:t xml:space="preserve"> du cabinet de Sandrine Nicolas pour l</w:t>
      </w:r>
      <w:r w:rsidR="00623CD6">
        <w:rPr>
          <w:rFonts w:ascii="Times New Roman" w:hAnsi="Times New Roman" w:cs="Times New Roman"/>
        </w:rPr>
        <w:t>’extension de la crêperie de 39 m² soit 20 places supplémentaires.</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L’extension serait faite sur la terrasse sous la forme d’une véranda avec ouvertures en alu gris anthracite, couverture en panneaux métalliques isolés de couleur gris anthracite.</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Le montant estimatif des travaux s’élève à 50 000 € HT comprenant le gros œuvre, la charpente, la couverture, les menuiseries extérieures et intérieurs, les cloisons, les revêtements de sol, les peintures, l’électricité, la ventilation et la plomberie. Madame Nicolas propose une consultation d’entreprises locales et a sélectionné 3 entreprises par lot à qui le dossier de consultation sera transmis.</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En 2019, </w:t>
      </w:r>
      <w:proofErr w:type="spellStart"/>
      <w:r>
        <w:rPr>
          <w:rFonts w:ascii="Times New Roman" w:hAnsi="Times New Roman" w:cs="Times New Roman"/>
        </w:rPr>
        <w:t>Argoat</w:t>
      </w:r>
      <w:proofErr w:type="spellEnd"/>
      <w:r>
        <w:rPr>
          <w:rFonts w:ascii="Times New Roman" w:hAnsi="Times New Roman" w:cs="Times New Roman"/>
        </w:rPr>
        <w:t xml:space="preserve"> Bois nous avait fait parvenir  un devis pour une extension en ossature bois. Si ce dernier est toujours intéressé et si son projet répond au cahier des charges, le permis de construire devra être modifié. </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1"/>
        </w:numPr>
        <w:jc w:val="both"/>
        <w:rPr>
          <w:rFonts w:ascii="Times New Roman" w:hAnsi="Times New Roman" w:cs="Times New Roman"/>
        </w:rPr>
      </w:pPr>
      <w:r w:rsidRPr="00BD0581">
        <w:rPr>
          <w:rFonts w:ascii="Times New Roman" w:hAnsi="Times New Roman" w:cs="Times New Roman"/>
          <w:u w:val="single"/>
        </w:rPr>
        <w:t>Dépôt du permis de construire</w:t>
      </w:r>
      <w:r>
        <w:rPr>
          <w:rFonts w:ascii="Times New Roman" w:hAnsi="Times New Roman" w:cs="Times New Roman"/>
        </w:rPr>
        <w:t> :</w:t>
      </w:r>
    </w:p>
    <w:p w:rsidR="00BC7A37" w:rsidRDefault="00BC7A37" w:rsidP="00BC7A37">
      <w:pPr>
        <w:pStyle w:val="Sansinterligne"/>
        <w:ind w:left="720"/>
        <w:jc w:val="both"/>
        <w:rPr>
          <w:rFonts w:ascii="Times New Roman" w:hAnsi="Times New Roman" w:cs="Times New Roman"/>
        </w:rPr>
      </w:pPr>
    </w:p>
    <w:p w:rsidR="00623CD6" w:rsidRDefault="00A6219E" w:rsidP="00623CD6">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propose au </w:t>
      </w:r>
      <w:r w:rsidR="00623CD6">
        <w:rPr>
          <w:rFonts w:ascii="Times New Roman" w:hAnsi="Times New Roman" w:cs="Times New Roman"/>
        </w:rPr>
        <w:t xml:space="preserve">Conseil Municipal </w:t>
      </w:r>
      <w:r>
        <w:rPr>
          <w:rFonts w:ascii="Times New Roman" w:hAnsi="Times New Roman" w:cs="Times New Roman"/>
        </w:rPr>
        <w:t>d’</w:t>
      </w:r>
      <w:r w:rsidR="00623CD6">
        <w:rPr>
          <w:rFonts w:ascii="Times New Roman" w:hAnsi="Times New Roman" w:cs="Times New Roman"/>
        </w:rPr>
        <w:t>autorise</w:t>
      </w:r>
      <w:r>
        <w:rPr>
          <w:rFonts w:ascii="Times New Roman" w:hAnsi="Times New Roman" w:cs="Times New Roman"/>
        </w:rPr>
        <w:t>r</w:t>
      </w:r>
      <w:r w:rsidR="00623CD6">
        <w:rPr>
          <w:rFonts w:ascii="Times New Roman" w:hAnsi="Times New Roman" w:cs="Times New Roman"/>
        </w:rPr>
        <w:t xml:space="preserve"> Monsieur le Maire à signer et à déposer le pe</w:t>
      </w:r>
      <w:r>
        <w:rPr>
          <w:rFonts w:ascii="Times New Roman" w:hAnsi="Times New Roman" w:cs="Times New Roman"/>
        </w:rPr>
        <w:t>rmis de construire en date du 19</w:t>
      </w:r>
      <w:r w:rsidR="00623CD6">
        <w:rPr>
          <w:rFonts w:ascii="Times New Roman" w:hAnsi="Times New Roman" w:cs="Times New Roman"/>
        </w:rPr>
        <w:t xml:space="preserve"> février 2021.</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1"/>
        </w:numPr>
        <w:jc w:val="both"/>
        <w:rPr>
          <w:rFonts w:ascii="Times New Roman" w:hAnsi="Times New Roman" w:cs="Times New Roman"/>
        </w:rPr>
      </w:pPr>
      <w:r w:rsidRPr="00BD0581">
        <w:rPr>
          <w:rFonts w:ascii="Times New Roman" w:hAnsi="Times New Roman" w:cs="Times New Roman"/>
          <w:u w:val="single"/>
        </w:rPr>
        <w:t>Augmentation du loyer</w:t>
      </w:r>
      <w:r>
        <w:rPr>
          <w:rFonts w:ascii="Times New Roman" w:hAnsi="Times New Roman" w:cs="Times New Roman"/>
        </w:rPr>
        <w:t> :</w:t>
      </w:r>
    </w:p>
    <w:p w:rsidR="00BC7A37" w:rsidRDefault="00BC7A37" w:rsidP="00BC7A37">
      <w:pPr>
        <w:pStyle w:val="Sansinterligne"/>
        <w:ind w:left="720"/>
        <w:jc w:val="both"/>
        <w:rPr>
          <w:rFonts w:ascii="Times New Roman" w:hAnsi="Times New Roman" w:cs="Times New Roman"/>
        </w:rPr>
      </w:pPr>
    </w:p>
    <w:p w:rsidR="00623CD6" w:rsidRPr="00DC0FB5" w:rsidRDefault="00A6219E" w:rsidP="00A6219E">
      <w:pPr>
        <w:pStyle w:val="Sansinterligne"/>
        <w:jc w:val="both"/>
        <w:rPr>
          <w:rFonts w:ascii="Times New Roman" w:hAnsi="Times New Roman" w:cs="Times New Roman"/>
        </w:rPr>
      </w:pPr>
      <w:r>
        <w:rPr>
          <w:rFonts w:ascii="Times New Roman" w:hAnsi="Times New Roman" w:cs="Times New Roman"/>
        </w:rPr>
        <w:t xml:space="preserve">Il rappelle que cet investissement </w:t>
      </w:r>
      <w:r w:rsidR="00623CD6" w:rsidRPr="00DC0FB5">
        <w:rPr>
          <w:rFonts w:ascii="Times New Roman" w:hAnsi="Times New Roman" w:cs="Times New Roman"/>
        </w:rPr>
        <w:t xml:space="preserve">est estimé à </w:t>
      </w:r>
      <w:r w:rsidR="00623CD6">
        <w:rPr>
          <w:rFonts w:ascii="Times New Roman" w:hAnsi="Times New Roman" w:cs="Times New Roman"/>
        </w:rPr>
        <w:t>56 250</w:t>
      </w:r>
      <w:r w:rsidR="00623CD6" w:rsidRPr="00DC0FB5">
        <w:rPr>
          <w:rFonts w:ascii="Times New Roman" w:hAnsi="Times New Roman" w:cs="Times New Roman"/>
        </w:rPr>
        <w:t xml:space="preserve"> € </w:t>
      </w:r>
      <w:r w:rsidR="00623CD6">
        <w:rPr>
          <w:rFonts w:ascii="Times New Roman" w:hAnsi="Times New Roman" w:cs="Times New Roman"/>
        </w:rPr>
        <w:t xml:space="preserve">HT </w:t>
      </w:r>
      <w:r w:rsidR="00623CD6" w:rsidRPr="00DC0FB5">
        <w:rPr>
          <w:rFonts w:ascii="Times New Roman" w:hAnsi="Times New Roman" w:cs="Times New Roman"/>
        </w:rPr>
        <w:t xml:space="preserve">(maitrise d’œuvre et travaux). Actuellement, le loyer mensuel est de 500 € HT (600 € TTC), la commission finances propose donc </w:t>
      </w:r>
      <w:r>
        <w:rPr>
          <w:rFonts w:ascii="Times New Roman" w:hAnsi="Times New Roman" w:cs="Times New Roman"/>
        </w:rPr>
        <w:t xml:space="preserve">d’augmenter le loyer quand </w:t>
      </w:r>
      <w:r w:rsidR="00623CD6">
        <w:rPr>
          <w:rFonts w:ascii="Times New Roman" w:hAnsi="Times New Roman" w:cs="Times New Roman"/>
        </w:rPr>
        <w:t>les travaux seront terminés.</w:t>
      </w:r>
    </w:p>
    <w:p w:rsidR="00623CD6" w:rsidRDefault="00623CD6" w:rsidP="00623CD6">
      <w:pPr>
        <w:pStyle w:val="Sansinterligne"/>
        <w:jc w:val="both"/>
        <w:rPr>
          <w:rFonts w:ascii="Times New Roman" w:hAnsi="Times New Roman" w:cs="Times New Roman"/>
        </w:rPr>
      </w:pPr>
      <w:r w:rsidRPr="00DC0FB5">
        <w:rPr>
          <w:rFonts w:ascii="Times New Roman" w:hAnsi="Times New Roman" w:cs="Times New Roman"/>
        </w:rPr>
        <w:t xml:space="preserve">Il est demandé au Conseil </w:t>
      </w:r>
      <w:r w:rsidR="00A6219E">
        <w:rPr>
          <w:rFonts w:ascii="Times New Roman" w:hAnsi="Times New Roman" w:cs="Times New Roman"/>
        </w:rPr>
        <w:t>Municipal de se prononcer.</w:t>
      </w:r>
    </w:p>
    <w:p w:rsidR="00A6219E" w:rsidRDefault="00A6219E" w:rsidP="00623CD6">
      <w:pPr>
        <w:pStyle w:val="Sansinterligne"/>
        <w:jc w:val="both"/>
        <w:rPr>
          <w:rFonts w:ascii="Times New Roman" w:hAnsi="Times New Roman" w:cs="Times New Roman"/>
        </w:rPr>
      </w:pPr>
    </w:p>
    <w:p w:rsidR="00A6219E" w:rsidRDefault="00A6219E" w:rsidP="00623CD6">
      <w:pPr>
        <w:pStyle w:val="Sansinterligne"/>
        <w:jc w:val="both"/>
        <w:rPr>
          <w:rFonts w:ascii="Times New Roman" w:hAnsi="Times New Roman" w:cs="Times New Roman"/>
        </w:rPr>
      </w:pPr>
      <w:r>
        <w:rPr>
          <w:rFonts w:ascii="Times New Roman" w:hAnsi="Times New Roman" w:cs="Times New Roman"/>
        </w:rPr>
        <w:t xml:space="preserve">Après discussion, le Conseil Municipal se met d’accord sur </w:t>
      </w:r>
      <w:r w:rsidR="00464611">
        <w:rPr>
          <w:rFonts w:ascii="Times New Roman" w:hAnsi="Times New Roman" w:cs="Times New Roman"/>
        </w:rPr>
        <w:t>un loyer mensuel de 850 € HT pa</w:t>
      </w:r>
      <w:r>
        <w:rPr>
          <w:rFonts w:ascii="Times New Roman" w:hAnsi="Times New Roman" w:cs="Times New Roman"/>
        </w:rPr>
        <w:t>r 14 voix pour, 2 voix contre (</w:t>
      </w:r>
      <w:proofErr w:type="spellStart"/>
      <w:r>
        <w:rPr>
          <w:rFonts w:ascii="Times New Roman" w:hAnsi="Times New Roman" w:cs="Times New Roman"/>
        </w:rPr>
        <w:t>A.Le</w:t>
      </w:r>
      <w:proofErr w:type="spellEnd"/>
      <w:r>
        <w:rPr>
          <w:rFonts w:ascii="Times New Roman" w:hAnsi="Times New Roman" w:cs="Times New Roman"/>
        </w:rPr>
        <w:t xml:space="preserve"> Potier, </w:t>
      </w:r>
      <w:proofErr w:type="spellStart"/>
      <w:r>
        <w:rPr>
          <w:rFonts w:ascii="Times New Roman" w:hAnsi="Times New Roman" w:cs="Times New Roman"/>
        </w:rPr>
        <w:t>R.Langlois</w:t>
      </w:r>
      <w:proofErr w:type="spellEnd"/>
      <w:r>
        <w:rPr>
          <w:rFonts w:ascii="Times New Roman" w:hAnsi="Times New Roman" w:cs="Times New Roman"/>
        </w:rPr>
        <w:t>) et 2 abstentions (</w:t>
      </w:r>
      <w:proofErr w:type="spellStart"/>
      <w:r>
        <w:rPr>
          <w:rFonts w:ascii="Times New Roman" w:hAnsi="Times New Roman" w:cs="Times New Roman"/>
        </w:rPr>
        <w:t>E.Bernard</w:t>
      </w:r>
      <w:proofErr w:type="spellEnd"/>
      <w:r>
        <w:rPr>
          <w:rFonts w:ascii="Times New Roman" w:hAnsi="Times New Roman" w:cs="Times New Roman"/>
        </w:rPr>
        <w:t xml:space="preserve"> et </w:t>
      </w:r>
      <w:proofErr w:type="spellStart"/>
      <w:r>
        <w:rPr>
          <w:rFonts w:ascii="Times New Roman" w:hAnsi="Times New Roman" w:cs="Times New Roman"/>
        </w:rPr>
        <w:t>C.Boin</w:t>
      </w:r>
      <w:proofErr w:type="spellEnd"/>
      <w:r>
        <w:rPr>
          <w:rFonts w:ascii="Times New Roman" w:hAnsi="Times New Roman" w:cs="Times New Roman"/>
        </w:rPr>
        <w:t>). Régis Langlois pense qu’il serait judicieux de rencontrer les gérants et de leur proposer ce montant avant de voter le tarif définitif. Monsieur le Maire rencontrera les gérants pour leur donner le montant du loyer après travaux. Si ces derniers ne sont pas d’accord, le Conseil Municipal décide de ne pas entreprendre les travaux.</w:t>
      </w:r>
      <w:r w:rsidR="00464611">
        <w:rPr>
          <w:rFonts w:ascii="Times New Roman" w:hAnsi="Times New Roman" w:cs="Times New Roman"/>
        </w:rPr>
        <w:t xml:space="preserve"> </w:t>
      </w:r>
    </w:p>
    <w:p w:rsidR="00464611" w:rsidRDefault="00464611" w:rsidP="00623CD6">
      <w:pPr>
        <w:pStyle w:val="Sansinterligne"/>
        <w:jc w:val="both"/>
        <w:rPr>
          <w:rFonts w:ascii="Times New Roman" w:hAnsi="Times New Roman" w:cs="Times New Roman"/>
        </w:rPr>
      </w:pPr>
    </w:p>
    <w:p w:rsidR="00623CD6" w:rsidRDefault="00464611" w:rsidP="00623CD6">
      <w:pPr>
        <w:pStyle w:val="Sansinterligne"/>
        <w:jc w:val="both"/>
        <w:rPr>
          <w:rFonts w:ascii="Times New Roman" w:hAnsi="Times New Roman" w:cs="Times New Roman"/>
        </w:rPr>
      </w:pPr>
      <w:r>
        <w:rPr>
          <w:rFonts w:ascii="Times New Roman" w:hAnsi="Times New Roman" w:cs="Times New Roman"/>
        </w:rPr>
        <w:t xml:space="preserve">Monsieur le Maire informe qu’après la pandémie, quand les restaurants </w:t>
      </w:r>
      <w:proofErr w:type="spellStart"/>
      <w:r>
        <w:rPr>
          <w:rFonts w:ascii="Times New Roman" w:hAnsi="Times New Roman" w:cs="Times New Roman"/>
        </w:rPr>
        <w:t>réouvriront</w:t>
      </w:r>
      <w:proofErr w:type="spellEnd"/>
      <w:r>
        <w:rPr>
          <w:rFonts w:ascii="Times New Roman" w:hAnsi="Times New Roman" w:cs="Times New Roman"/>
        </w:rPr>
        <w:t>, les gérants arrêteront leur activité de crêperie pour se tourner vers de la cuisine traditionnelle de type brasserie avec des plats à emporter.</w:t>
      </w:r>
    </w:p>
    <w:p w:rsidR="00464611" w:rsidRDefault="00464611" w:rsidP="00623CD6">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interpelle l’assemblée </w:t>
      </w:r>
      <w:r w:rsidR="00203DCE">
        <w:rPr>
          <w:rFonts w:ascii="Times New Roman" w:hAnsi="Times New Roman" w:cs="Times New Roman"/>
        </w:rPr>
        <w:t xml:space="preserve">et demande à Monsieur le Maire de se renseigner pour savoir si </w:t>
      </w:r>
      <w:r>
        <w:rPr>
          <w:rFonts w:ascii="Times New Roman" w:hAnsi="Times New Roman" w:cs="Times New Roman"/>
        </w:rPr>
        <w:t>l’activité principale</w:t>
      </w:r>
      <w:r w:rsidR="00203DCE">
        <w:rPr>
          <w:rFonts w:ascii="Times New Roman" w:hAnsi="Times New Roman" w:cs="Times New Roman"/>
        </w:rPr>
        <w:t>, qui est inscrite sur le bail, p</w:t>
      </w:r>
      <w:r>
        <w:rPr>
          <w:rFonts w:ascii="Times New Roman" w:hAnsi="Times New Roman" w:cs="Times New Roman"/>
        </w:rPr>
        <w:t>e</w:t>
      </w:r>
      <w:r w:rsidR="00203DCE">
        <w:rPr>
          <w:rFonts w:ascii="Times New Roman" w:hAnsi="Times New Roman" w:cs="Times New Roman"/>
        </w:rPr>
        <w:t>ut</w:t>
      </w:r>
      <w:r>
        <w:rPr>
          <w:rFonts w:ascii="Times New Roman" w:hAnsi="Times New Roman" w:cs="Times New Roman"/>
        </w:rPr>
        <w:t xml:space="preserve"> être changée. Monsieur le Maire va se renseigner sur cette possible modification et sur les clauses d’engagement.</w:t>
      </w:r>
    </w:p>
    <w:p w:rsidR="00464611" w:rsidRDefault="00464611"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b/>
          <w:u w:val="single"/>
        </w:rPr>
      </w:pPr>
    </w:p>
    <w:p w:rsidR="00623CD6" w:rsidRPr="00BD0581" w:rsidRDefault="00623CD6" w:rsidP="00623CD6">
      <w:pPr>
        <w:pStyle w:val="Sansinterligne"/>
        <w:jc w:val="both"/>
        <w:rPr>
          <w:rFonts w:ascii="Times New Roman" w:hAnsi="Times New Roman" w:cs="Times New Roman"/>
          <w:b/>
          <w:u w:val="single"/>
        </w:rPr>
      </w:pPr>
      <w:r w:rsidRPr="00BD0581">
        <w:rPr>
          <w:rFonts w:ascii="Times New Roman" w:hAnsi="Times New Roman" w:cs="Times New Roman"/>
          <w:b/>
          <w:u w:val="single"/>
        </w:rPr>
        <w:t xml:space="preserve">FINANCES </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2"/>
        </w:numPr>
        <w:jc w:val="both"/>
        <w:rPr>
          <w:rFonts w:ascii="Times New Roman" w:hAnsi="Times New Roman" w:cs="Times New Roman"/>
        </w:rPr>
      </w:pPr>
      <w:r w:rsidRPr="00BD0581">
        <w:rPr>
          <w:rFonts w:ascii="Times New Roman" w:hAnsi="Times New Roman" w:cs="Times New Roman"/>
          <w:u w:val="single"/>
        </w:rPr>
        <w:t>Compte-rendu de la commission finances</w:t>
      </w:r>
      <w:r>
        <w:rPr>
          <w:rFonts w:ascii="Times New Roman" w:hAnsi="Times New Roman" w:cs="Times New Roman"/>
        </w:rPr>
        <w:t> :</w:t>
      </w:r>
    </w:p>
    <w:p w:rsidR="00BC7A37" w:rsidRDefault="00BC7A37" w:rsidP="00BC7A37">
      <w:pPr>
        <w:pStyle w:val="Sansinterligne"/>
        <w:ind w:left="720"/>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La commission s’est réunie le 18 janvier dernier et a travaillé sur le bilan des investissements 2020 et a listé les projets d’investissements 2021 : achat de terrains, extension Maison des Lutins, isolation acoustique cantine, extension de la crêperie, viabilisation de la Résidence des Trois Chênes, voirie rurale, aménagement de la rue des </w:t>
      </w:r>
      <w:proofErr w:type="spellStart"/>
      <w:r>
        <w:rPr>
          <w:rFonts w:ascii="Times New Roman" w:hAnsi="Times New Roman" w:cs="Times New Roman"/>
        </w:rPr>
        <w:t>Courcettes</w:t>
      </w:r>
      <w:proofErr w:type="spellEnd"/>
      <w:r>
        <w:rPr>
          <w:rFonts w:ascii="Times New Roman" w:hAnsi="Times New Roman" w:cs="Times New Roman"/>
        </w:rPr>
        <w:t xml:space="preserve">, main courante au terrain de foot …. Le montant à </w:t>
      </w:r>
      <w:r>
        <w:rPr>
          <w:rFonts w:ascii="Times New Roman" w:hAnsi="Times New Roman" w:cs="Times New Roman"/>
        </w:rPr>
        <w:lastRenderedPageBreak/>
        <w:t>inscrire pour les travaux d’investissement avoisine 950 000 € et il y a peu de recettes. Pour équilibrer le budget, un emprunt important devra être fait.</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Les points suivants ont été abordés.</w:t>
      </w:r>
    </w:p>
    <w:p w:rsidR="00464611" w:rsidRDefault="00464611"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2"/>
        </w:numPr>
        <w:jc w:val="both"/>
        <w:rPr>
          <w:rFonts w:ascii="Times New Roman" w:hAnsi="Times New Roman" w:cs="Times New Roman"/>
        </w:rPr>
      </w:pPr>
      <w:r w:rsidRPr="00BD0581">
        <w:rPr>
          <w:rFonts w:ascii="Times New Roman" w:hAnsi="Times New Roman" w:cs="Times New Roman"/>
          <w:u w:val="single"/>
        </w:rPr>
        <w:t>Demande de révision du loyer des Genêts d’Or</w:t>
      </w:r>
      <w:r>
        <w:rPr>
          <w:rFonts w:ascii="Times New Roman" w:hAnsi="Times New Roman" w:cs="Times New Roman"/>
        </w:rPr>
        <w:t> :</w:t>
      </w:r>
    </w:p>
    <w:p w:rsidR="00BC7A37" w:rsidRDefault="00BC7A37" w:rsidP="00BC7A37">
      <w:pPr>
        <w:pStyle w:val="Sansinterligne"/>
        <w:ind w:left="720"/>
        <w:jc w:val="both"/>
        <w:rPr>
          <w:rFonts w:ascii="Times New Roman" w:hAnsi="Times New Roman" w:cs="Times New Roman"/>
        </w:rPr>
      </w:pPr>
    </w:p>
    <w:p w:rsidR="00623CD6" w:rsidRPr="00C35C9F" w:rsidRDefault="00623CD6" w:rsidP="00623CD6">
      <w:pPr>
        <w:pStyle w:val="Sansinterligne"/>
        <w:jc w:val="both"/>
        <w:rPr>
          <w:rFonts w:ascii="Times New Roman" w:hAnsi="Times New Roman" w:cs="Times New Roman"/>
        </w:rPr>
      </w:pPr>
      <w:r w:rsidRPr="00C35C9F">
        <w:rPr>
          <w:rFonts w:ascii="Times New Roman" w:hAnsi="Times New Roman" w:cs="Times New Roman"/>
        </w:rPr>
        <w:t xml:space="preserve">Monsieur le Maire, Gérard </w:t>
      </w:r>
      <w:proofErr w:type="spellStart"/>
      <w:r w:rsidRPr="00C35C9F">
        <w:rPr>
          <w:rFonts w:ascii="Times New Roman" w:hAnsi="Times New Roman" w:cs="Times New Roman"/>
        </w:rPr>
        <w:t>Mathécade</w:t>
      </w:r>
      <w:proofErr w:type="spellEnd"/>
      <w:r w:rsidRPr="00C35C9F">
        <w:rPr>
          <w:rFonts w:ascii="Times New Roman" w:hAnsi="Times New Roman" w:cs="Times New Roman"/>
        </w:rPr>
        <w:t xml:space="preserve">, Anthony Basset et Gildas </w:t>
      </w:r>
      <w:proofErr w:type="spellStart"/>
      <w:r w:rsidRPr="00C35C9F">
        <w:rPr>
          <w:rFonts w:ascii="Times New Roman" w:hAnsi="Times New Roman" w:cs="Times New Roman"/>
        </w:rPr>
        <w:t>Pérennez</w:t>
      </w:r>
      <w:proofErr w:type="spellEnd"/>
      <w:r w:rsidRPr="00C35C9F">
        <w:rPr>
          <w:rFonts w:ascii="Times New Roman" w:hAnsi="Times New Roman" w:cs="Times New Roman"/>
        </w:rPr>
        <w:t xml:space="preserve"> ont rencontré Madame Le Coq et son comptable début janvier. Chaque mois, le comptable transmettra à la commune le bilan de l’activité des Genêts d’Or.</w:t>
      </w:r>
    </w:p>
    <w:p w:rsidR="00623CD6" w:rsidRPr="00C35C9F" w:rsidRDefault="00623CD6" w:rsidP="00623CD6">
      <w:pPr>
        <w:pStyle w:val="Sansinterligne"/>
        <w:jc w:val="both"/>
        <w:rPr>
          <w:rFonts w:ascii="Times New Roman" w:hAnsi="Times New Roman" w:cs="Times New Roman"/>
        </w:rPr>
      </w:pPr>
      <w:r w:rsidRPr="00C35C9F">
        <w:rPr>
          <w:rFonts w:ascii="Times New Roman" w:hAnsi="Times New Roman" w:cs="Times New Roman"/>
        </w:rPr>
        <w:t>Madame Le Coq demande que son loyer repasse à 800 € HT (960 € TTC), comme avant le 1</w:t>
      </w:r>
      <w:r w:rsidRPr="00C35C9F">
        <w:rPr>
          <w:rFonts w:ascii="Times New Roman" w:hAnsi="Times New Roman" w:cs="Times New Roman"/>
          <w:vertAlign w:val="superscript"/>
        </w:rPr>
        <w:t>er</w:t>
      </w:r>
      <w:r w:rsidRPr="00C35C9F">
        <w:rPr>
          <w:rFonts w:ascii="Times New Roman" w:hAnsi="Times New Roman" w:cs="Times New Roman"/>
        </w:rPr>
        <w:t xml:space="preserve"> juillet 2020, et ce jusqu’à la fin de la pandémie.</w:t>
      </w:r>
    </w:p>
    <w:p w:rsidR="00623CD6" w:rsidRDefault="00623CD6" w:rsidP="00623CD6">
      <w:pPr>
        <w:pStyle w:val="Sansinterligne"/>
        <w:jc w:val="both"/>
        <w:rPr>
          <w:rFonts w:ascii="Times New Roman" w:hAnsi="Times New Roman" w:cs="Times New Roman"/>
        </w:rPr>
      </w:pPr>
      <w:r w:rsidRPr="00C35C9F">
        <w:rPr>
          <w:rFonts w:ascii="Times New Roman" w:hAnsi="Times New Roman" w:cs="Times New Roman"/>
        </w:rPr>
        <w:t>La commission finances a donné un avis favorable. Qu’en pense le Conseil Municipal ?</w:t>
      </w:r>
    </w:p>
    <w:p w:rsidR="00464611" w:rsidRDefault="00464611" w:rsidP="00623CD6">
      <w:pPr>
        <w:pStyle w:val="Sansinterligne"/>
        <w:jc w:val="both"/>
        <w:rPr>
          <w:rFonts w:ascii="Times New Roman" w:hAnsi="Times New Roman" w:cs="Times New Roman"/>
        </w:rPr>
      </w:pPr>
    </w:p>
    <w:p w:rsidR="00464611" w:rsidRDefault="00464611" w:rsidP="00623CD6">
      <w:pPr>
        <w:pStyle w:val="Sansinterligne"/>
        <w:jc w:val="both"/>
        <w:rPr>
          <w:rFonts w:ascii="Times New Roman" w:hAnsi="Times New Roman" w:cs="Times New Roman"/>
        </w:rPr>
      </w:pPr>
      <w:r>
        <w:rPr>
          <w:rFonts w:ascii="Times New Roman" w:hAnsi="Times New Roman" w:cs="Times New Roman"/>
        </w:rPr>
        <w:t xml:space="preserve">Frédéric Foulfoin propose qu’il y ait une équité entre les deux </w:t>
      </w:r>
      <w:r w:rsidR="00C1020E">
        <w:rPr>
          <w:rFonts w:ascii="Times New Roman" w:hAnsi="Times New Roman" w:cs="Times New Roman"/>
        </w:rPr>
        <w:t>commerces : il parait compliqué</w:t>
      </w:r>
      <w:r>
        <w:rPr>
          <w:rFonts w:ascii="Times New Roman" w:hAnsi="Times New Roman" w:cs="Times New Roman"/>
        </w:rPr>
        <w:t xml:space="preserve"> d’augmenter un des loyers et de baisser l’autre. </w:t>
      </w:r>
      <w:r w:rsidR="00783009">
        <w:rPr>
          <w:rFonts w:ascii="Times New Roman" w:hAnsi="Times New Roman" w:cs="Times New Roman"/>
        </w:rPr>
        <w:t xml:space="preserve">Céline </w:t>
      </w:r>
      <w:proofErr w:type="spellStart"/>
      <w:r w:rsidR="00783009">
        <w:rPr>
          <w:rFonts w:ascii="Times New Roman" w:hAnsi="Times New Roman" w:cs="Times New Roman"/>
        </w:rPr>
        <w:t>Boin</w:t>
      </w:r>
      <w:proofErr w:type="spellEnd"/>
      <w:r w:rsidR="00783009">
        <w:rPr>
          <w:rFonts w:ascii="Times New Roman" w:hAnsi="Times New Roman" w:cs="Times New Roman"/>
        </w:rPr>
        <w:t xml:space="preserve"> propose de maintenir le loyer à 1000 € HT et de ne pas appliquer l’augmentation prévue au 1</w:t>
      </w:r>
      <w:r w:rsidR="00783009" w:rsidRPr="00783009">
        <w:rPr>
          <w:rFonts w:ascii="Times New Roman" w:hAnsi="Times New Roman" w:cs="Times New Roman"/>
          <w:vertAlign w:val="superscript"/>
        </w:rPr>
        <w:t>er</w:t>
      </w:r>
      <w:r w:rsidR="00783009">
        <w:rPr>
          <w:rFonts w:ascii="Times New Roman" w:hAnsi="Times New Roman" w:cs="Times New Roman"/>
        </w:rPr>
        <w:t xml:space="preserve"> juillet (1250 € HT). Emma Bernard suggère de maintenir ce loyer jusqu’à la fin de la pandémie et Anth</w:t>
      </w:r>
      <w:r w:rsidR="00D40C3B">
        <w:rPr>
          <w:rFonts w:ascii="Times New Roman" w:hAnsi="Times New Roman" w:cs="Times New Roman"/>
        </w:rPr>
        <w:t>ony Basset informe qu’il est demandé aux propriétaires de geler les loyers.</w:t>
      </w:r>
    </w:p>
    <w:p w:rsidR="007D7353" w:rsidRDefault="007D7353" w:rsidP="00623CD6">
      <w:pPr>
        <w:pStyle w:val="Sansinterligne"/>
        <w:jc w:val="both"/>
        <w:rPr>
          <w:rFonts w:ascii="Times New Roman" w:hAnsi="Times New Roman" w:cs="Times New Roman"/>
        </w:rPr>
      </w:pPr>
    </w:p>
    <w:p w:rsidR="007D7353" w:rsidRDefault="007D7353" w:rsidP="00623CD6">
      <w:pPr>
        <w:pStyle w:val="Sansinterligne"/>
        <w:jc w:val="both"/>
        <w:rPr>
          <w:rFonts w:ascii="Times New Roman" w:hAnsi="Times New Roman" w:cs="Times New Roman"/>
        </w:rPr>
      </w:pPr>
    </w:p>
    <w:p w:rsidR="007D7353" w:rsidRDefault="007D7353" w:rsidP="00623CD6">
      <w:pPr>
        <w:pStyle w:val="Sansinterligne"/>
        <w:jc w:val="both"/>
        <w:rPr>
          <w:rFonts w:ascii="Times New Roman" w:hAnsi="Times New Roman" w:cs="Times New Roman"/>
        </w:rPr>
      </w:pPr>
      <w:r>
        <w:rPr>
          <w:rFonts w:ascii="Times New Roman" w:hAnsi="Times New Roman" w:cs="Times New Roman"/>
        </w:rPr>
        <w:t>Aussi, après en avoir délibéré, le Conseil Municipal propose :</w:t>
      </w:r>
    </w:p>
    <w:p w:rsidR="007D7353" w:rsidRDefault="007D7353" w:rsidP="00623CD6">
      <w:pPr>
        <w:pStyle w:val="Sansinterligne"/>
        <w:jc w:val="both"/>
        <w:rPr>
          <w:rFonts w:ascii="Times New Roman" w:hAnsi="Times New Roman" w:cs="Times New Roman"/>
        </w:rPr>
      </w:pPr>
      <w:r>
        <w:rPr>
          <w:rFonts w:ascii="Times New Roman" w:hAnsi="Times New Roman" w:cs="Times New Roman"/>
        </w:rPr>
        <w:tab/>
        <w:t>- la baisse du loyer à 800 € HT avec une révision au 1</w:t>
      </w:r>
      <w:r w:rsidRPr="007D7353">
        <w:rPr>
          <w:rFonts w:ascii="Times New Roman" w:hAnsi="Times New Roman" w:cs="Times New Roman"/>
          <w:vertAlign w:val="superscript"/>
        </w:rPr>
        <w:t>er</w:t>
      </w:r>
      <w:r>
        <w:rPr>
          <w:rFonts w:ascii="Times New Roman" w:hAnsi="Times New Roman" w:cs="Times New Roman"/>
        </w:rPr>
        <w:t xml:space="preserve"> juillet : 2 voix (</w:t>
      </w:r>
      <w:proofErr w:type="spellStart"/>
      <w:r>
        <w:rPr>
          <w:rFonts w:ascii="Times New Roman" w:hAnsi="Times New Roman" w:cs="Times New Roman"/>
        </w:rPr>
        <w:t>L.Ivanov</w:t>
      </w:r>
      <w:proofErr w:type="spellEnd"/>
      <w:r>
        <w:rPr>
          <w:rFonts w:ascii="Times New Roman" w:hAnsi="Times New Roman" w:cs="Times New Roman"/>
        </w:rPr>
        <w:t xml:space="preserve"> et </w:t>
      </w:r>
      <w:proofErr w:type="spellStart"/>
      <w:r>
        <w:rPr>
          <w:rFonts w:ascii="Times New Roman" w:hAnsi="Times New Roman" w:cs="Times New Roman"/>
        </w:rPr>
        <w:t>M.Tilly</w:t>
      </w:r>
      <w:proofErr w:type="spellEnd"/>
      <w:r>
        <w:rPr>
          <w:rFonts w:ascii="Times New Roman" w:hAnsi="Times New Roman" w:cs="Times New Roman"/>
        </w:rPr>
        <w:t>)</w:t>
      </w:r>
    </w:p>
    <w:p w:rsidR="007D7353" w:rsidRDefault="007D7353" w:rsidP="00623CD6">
      <w:pPr>
        <w:pStyle w:val="Sansinterligne"/>
        <w:jc w:val="both"/>
        <w:rPr>
          <w:rFonts w:ascii="Times New Roman" w:hAnsi="Times New Roman" w:cs="Times New Roman"/>
        </w:rPr>
      </w:pPr>
      <w:r>
        <w:rPr>
          <w:rFonts w:ascii="Times New Roman" w:hAnsi="Times New Roman" w:cs="Times New Roman"/>
        </w:rPr>
        <w:tab/>
        <w:t>- le maintien</w:t>
      </w:r>
      <w:r w:rsidR="00BC7A37">
        <w:rPr>
          <w:rFonts w:ascii="Times New Roman" w:hAnsi="Times New Roman" w:cs="Times New Roman"/>
        </w:rPr>
        <w:t xml:space="preserve"> du loyer à 1 000 € HT jusqu’au 31 décembre 2021 : 11 voix (</w:t>
      </w:r>
      <w:proofErr w:type="spellStart"/>
      <w:r w:rsidR="00BC7A37">
        <w:rPr>
          <w:rFonts w:ascii="Times New Roman" w:hAnsi="Times New Roman" w:cs="Times New Roman"/>
        </w:rPr>
        <w:t>G.Adelis</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G.Mathécade</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F.Foulfoin</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B.Jéglot</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G.Pérennez</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S.Doré</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A.Edy</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I.Rolland</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A.Le</w:t>
      </w:r>
      <w:proofErr w:type="spellEnd"/>
      <w:r w:rsidR="00BC7A37">
        <w:rPr>
          <w:rFonts w:ascii="Times New Roman" w:hAnsi="Times New Roman" w:cs="Times New Roman"/>
        </w:rPr>
        <w:t xml:space="preserve"> Potier, </w:t>
      </w:r>
      <w:proofErr w:type="spellStart"/>
      <w:r w:rsidR="00BC7A37">
        <w:rPr>
          <w:rFonts w:ascii="Times New Roman" w:hAnsi="Times New Roman" w:cs="Times New Roman"/>
        </w:rPr>
        <w:t>E.Auffret</w:t>
      </w:r>
      <w:proofErr w:type="spellEnd"/>
      <w:r w:rsidR="00BC7A37">
        <w:rPr>
          <w:rFonts w:ascii="Times New Roman" w:hAnsi="Times New Roman" w:cs="Times New Roman"/>
        </w:rPr>
        <w:t xml:space="preserve">, </w:t>
      </w:r>
      <w:proofErr w:type="spellStart"/>
      <w:r w:rsidR="00BC7A37">
        <w:rPr>
          <w:rFonts w:ascii="Times New Roman" w:hAnsi="Times New Roman" w:cs="Times New Roman"/>
        </w:rPr>
        <w:t>E.Bernard</w:t>
      </w:r>
      <w:proofErr w:type="spellEnd"/>
      <w:r w:rsidR="00BC7A37">
        <w:rPr>
          <w:rFonts w:ascii="Times New Roman" w:hAnsi="Times New Roman" w:cs="Times New Roman"/>
        </w:rPr>
        <w:t>)</w:t>
      </w:r>
    </w:p>
    <w:p w:rsidR="00BC7A37" w:rsidRDefault="00BC7A37" w:rsidP="00623CD6">
      <w:pPr>
        <w:pStyle w:val="Sansinterligne"/>
        <w:jc w:val="both"/>
        <w:rPr>
          <w:rFonts w:ascii="Times New Roman" w:hAnsi="Times New Roman" w:cs="Times New Roman"/>
        </w:rPr>
      </w:pPr>
      <w:r>
        <w:rPr>
          <w:rFonts w:ascii="Times New Roman" w:hAnsi="Times New Roman" w:cs="Times New Roman"/>
        </w:rPr>
        <w:tab/>
        <w:t>- 5 abstentions (</w:t>
      </w:r>
      <w:proofErr w:type="spellStart"/>
      <w:r>
        <w:rPr>
          <w:rFonts w:ascii="Times New Roman" w:hAnsi="Times New Roman" w:cs="Times New Roman"/>
        </w:rPr>
        <w:t>S.Ollitrault</w:t>
      </w:r>
      <w:proofErr w:type="spellEnd"/>
      <w:r>
        <w:rPr>
          <w:rFonts w:ascii="Times New Roman" w:hAnsi="Times New Roman" w:cs="Times New Roman"/>
        </w:rPr>
        <w:t xml:space="preserve">, </w:t>
      </w:r>
      <w:proofErr w:type="spellStart"/>
      <w:r>
        <w:rPr>
          <w:rFonts w:ascii="Times New Roman" w:hAnsi="Times New Roman" w:cs="Times New Roman"/>
        </w:rPr>
        <w:t>R.Langlois</w:t>
      </w:r>
      <w:proofErr w:type="spellEnd"/>
      <w:r>
        <w:rPr>
          <w:rFonts w:ascii="Times New Roman" w:hAnsi="Times New Roman" w:cs="Times New Roman"/>
        </w:rPr>
        <w:t xml:space="preserve">, </w:t>
      </w:r>
      <w:proofErr w:type="spellStart"/>
      <w:r>
        <w:rPr>
          <w:rFonts w:ascii="Times New Roman" w:hAnsi="Times New Roman" w:cs="Times New Roman"/>
        </w:rPr>
        <w:t>A.Le</w:t>
      </w:r>
      <w:proofErr w:type="spellEnd"/>
      <w:r>
        <w:rPr>
          <w:rFonts w:ascii="Times New Roman" w:hAnsi="Times New Roman" w:cs="Times New Roman"/>
        </w:rPr>
        <w:t xml:space="preserve"> </w:t>
      </w:r>
      <w:proofErr w:type="spellStart"/>
      <w:r>
        <w:rPr>
          <w:rFonts w:ascii="Times New Roman" w:hAnsi="Times New Roman" w:cs="Times New Roman"/>
        </w:rPr>
        <w:t>Moal</w:t>
      </w:r>
      <w:proofErr w:type="spellEnd"/>
      <w:r>
        <w:rPr>
          <w:rFonts w:ascii="Times New Roman" w:hAnsi="Times New Roman" w:cs="Times New Roman"/>
        </w:rPr>
        <w:t xml:space="preserve">, </w:t>
      </w:r>
      <w:proofErr w:type="spellStart"/>
      <w:r>
        <w:rPr>
          <w:rFonts w:ascii="Times New Roman" w:hAnsi="Times New Roman" w:cs="Times New Roman"/>
        </w:rPr>
        <w:t>C.Boin</w:t>
      </w:r>
      <w:proofErr w:type="spellEnd"/>
      <w:r>
        <w:rPr>
          <w:rFonts w:ascii="Times New Roman" w:hAnsi="Times New Roman" w:cs="Times New Roman"/>
        </w:rPr>
        <w:t xml:space="preserve"> et </w:t>
      </w:r>
      <w:proofErr w:type="spellStart"/>
      <w:r>
        <w:rPr>
          <w:rFonts w:ascii="Times New Roman" w:hAnsi="Times New Roman" w:cs="Times New Roman"/>
        </w:rPr>
        <w:t>A.Basset</w:t>
      </w:r>
      <w:proofErr w:type="spellEnd"/>
      <w:r>
        <w:rPr>
          <w:rFonts w:ascii="Times New Roman" w:hAnsi="Times New Roman" w:cs="Times New Roman"/>
        </w:rPr>
        <w:t>).</w:t>
      </w:r>
    </w:p>
    <w:p w:rsidR="00BC7A37" w:rsidRPr="00C35C9F" w:rsidRDefault="00BC7A37" w:rsidP="00623CD6">
      <w:pPr>
        <w:pStyle w:val="Sansinterligne"/>
        <w:jc w:val="both"/>
        <w:rPr>
          <w:rFonts w:ascii="Times New Roman" w:hAnsi="Times New Roman" w:cs="Times New Roman"/>
        </w:rPr>
      </w:pPr>
    </w:p>
    <w:p w:rsidR="00623CD6" w:rsidRPr="00C35C9F"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2"/>
        </w:numPr>
        <w:jc w:val="both"/>
        <w:rPr>
          <w:rFonts w:ascii="Times New Roman" w:hAnsi="Times New Roman" w:cs="Times New Roman"/>
        </w:rPr>
      </w:pPr>
      <w:r w:rsidRPr="00BD0581">
        <w:rPr>
          <w:rFonts w:ascii="Times New Roman" w:hAnsi="Times New Roman" w:cs="Times New Roman"/>
          <w:u w:val="single"/>
        </w:rPr>
        <w:t>Tarif vente des lots de la Résidence des Trois Chênes</w:t>
      </w:r>
      <w:r>
        <w:rPr>
          <w:rFonts w:ascii="Times New Roman" w:hAnsi="Times New Roman" w:cs="Times New Roman"/>
        </w:rPr>
        <w:t> :</w:t>
      </w:r>
    </w:p>
    <w:p w:rsidR="00BC7A37" w:rsidRDefault="00BC7A37" w:rsidP="00BC7A37">
      <w:pPr>
        <w:pStyle w:val="Sansinterligne"/>
        <w:ind w:left="720"/>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Après étude, la commission finances propose de fixer le prix du m² de la Résidence des Trois Chênes à 31 € TTC.</w:t>
      </w:r>
    </w:p>
    <w:p w:rsidR="00623CD6" w:rsidRDefault="00BC7A37" w:rsidP="00623CD6">
      <w:pPr>
        <w:pStyle w:val="Sansinterligne"/>
        <w:jc w:val="both"/>
        <w:rPr>
          <w:rFonts w:ascii="Times New Roman" w:hAnsi="Times New Roman" w:cs="Times New Roman"/>
        </w:rPr>
      </w:pPr>
      <w:r>
        <w:rPr>
          <w:rFonts w:ascii="Times New Roman" w:hAnsi="Times New Roman" w:cs="Times New Roman"/>
        </w:rPr>
        <w:t>Le Conseil Municipal accepte ce tarif par 17 voix pour et 1 abstention (</w:t>
      </w:r>
      <w:proofErr w:type="spellStart"/>
      <w:r>
        <w:rPr>
          <w:rFonts w:ascii="Times New Roman" w:hAnsi="Times New Roman" w:cs="Times New Roman"/>
        </w:rPr>
        <w:t>M.Tilly</w:t>
      </w:r>
      <w:proofErr w:type="spellEnd"/>
      <w:r>
        <w:rPr>
          <w:rFonts w:ascii="Times New Roman" w:hAnsi="Times New Roman" w:cs="Times New Roman"/>
        </w:rPr>
        <w:t>).</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2"/>
        </w:numPr>
        <w:jc w:val="both"/>
        <w:rPr>
          <w:rFonts w:ascii="Times New Roman" w:hAnsi="Times New Roman" w:cs="Times New Roman"/>
        </w:rPr>
      </w:pPr>
      <w:r w:rsidRPr="00BD0581">
        <w:rPr>
          <w:rFonts w:ascii="Times New Roman" w:hAnsi="Times New Roman" w:cs="Times New Roman"/>
          <w:u w:val="single"/>
        </w:rPr>
        <w:t>Autorisation paiement factures investissement</w:t>
      </w:r>
      <w:r>
        <w:rPr>
          <w:rFonts w:ascii="Times New Roman" w:hAnsi="Times New Roman" w:cs="Times New Roman"/>
        </w:rPr>
        <w:t> :</w:t>
      </w:r>
    </w:p>
    <w:p w:rsidR="00BC7A37" w:rsidRDefault="00BC7A37" w:rsidP="00BC7A37">
      <w:pPr>
        <w:pStyle w:val="Sansinterligne"/>
        <w:ind w:left="720"/>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En application de l’article L1612-1 du CGCT et afin d’éviter tout problème de règlement des dépenses d’investissement en début d’année 2021, </w:t>
      </w:r>
      <w:r w:rsidR="00BC7A37">
        <w:rPr>
          <w:rFonts w:ascii="Times New Roman" w:hAnsi="Times New Roman" w:cs="Times New Roman"/>
        </w:rPr>
        <w:t xml:space="preserve">le </w:t>
      </w:r>
      <w:r>
        <w:rPr>
          <w:rFonts w:ascii="Times New Roman" w:hAnsi="Times New Roman" w:cs="Times New Roman"/>
        </w:rPr>
        <w:t>Conseil Municipal autorise Monsieur le Maire, en l’attente du vote du budget primitif 2021, à mandater les dépenses d’investissement suivantes sur le BP commune.</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Pour information, il est possible de mandater les dépenses d’investissement dans la limite du ¼ des crédits inscrits au budget 2020. Ces dépenses ont déjà fait l’objet d’une délibération en 2020.</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 </w:t>
      </w:r>
      <w:r w:rsidRPr="00821910">
        <w:rPr>
          <w:rFonts w:ascii="Times New Roman" w:hAnsi="Times New Roman" w:cs="Times New Roman"/>
          <w:i/>
          <w:u w:val="single"/>
        </w:rPr>
        <w:t xml:space="preserve">compte </w:t>
      </w:r>
      <w:r>
        <w:rPr>
          <w:rFonts w:ascii="Times New Roman" w:hAnsi="Times New Roman" w:cs="Times New Roman"/>
          <w:i/>
          <w:u w:val="single"/>
        </w:rPr>
        <w:t>21568</w:t>
      </w:r>
      <w:r>
        <w:rPr>
          <w:rFonts w:ascii="Times New Roman" w:hAnsi="Times New Roman" w:cs="Times New Roman"/>
        </w:rPr>
        <w:t> : facture 031024895 de SICLI pour l’achat de 4 extincteurs : 768,37 € TTC</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 </w:t>
      </w:r>
      <w:r w:rsidRPr="00BD0416">
        <w:rPr>
          <w:rFonts w:ascii="Times New Roman" w:hAnsi="Times New Roman" w:cs="Times New Roman"/>
          <w:i/>
          <w:u w:val="single"/>
        </w:rPr>
        <w:t>compte 2315</w:t>
      </w:r>
      <w:r>
        <w:rPr>
          <w:rFonts w:ascii="Times New Roman" w:hAnsi="Times New Roman" w:cs="Times New Roman"/>
        </w:rPr>
        <w:t xml:space="preserve"> : * note honoraires n°1 du cabinet Nicolas pour la maitrise d’œuvre de la Résidence des </w:t>
      </w:r>
      <w:r>
        <w:rPr>
          <w:rFonts w:ascii="Times New Roman" w:hAnsi="Times New Roman" w:cs="Times New Roman"/>
        </w:rPr>
        <w:tab/>
      </w:r>
      <w:r>
        <w:rPr>
          <w:rFonts w:ascii="Times New Roman" w:hAnsi="Times New Roman" w:cs="Times New Roman"/>
        </w:rPr>
        <w:tab/>
        <w:t>Trois Chênes : 21 228 € TTC</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note honoraires n°1 de SN Archi pour la maitrise d’œuvre de la Résidence des Trois </w:t>
      </w:r>
      <w:r>
        <w:rPr>
          <w:rFonts w:ascii="Times New Roman" w:hAnsi="Times New Roman" w:cs="Times New Roman"/>
        </w:rPr>
        <w:tab/>
      </w:r>
      <w:r>
        <w:rPr>
          <w:rFonts w:ascii="Times New Roman" w:hAnsi="Times New Roman" w:cs="Times New Roman"/>
        </w:rPr>
        <w:tab/>
        <w:t xml:space="preserve">Chênes : 1200 €TTC </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facture L21035 du cabinet Nicolas pour les frais de division parcelle AC2 et 3 (rue </w:t>
      </w:r>
      <w:r>
        <w:rPr>
          <w:rFonts w:ascii="Times New Roman" w:hAnsi="Times New Roman" w:cs="Times New Roman"/>
        </w:rPr>
        <w:tab/>
      </w:r>
      <w:r>
        <w:rPr>
          <w:rFonts w:ascii="Times New Roman" w:hAnsi="Times New Roman" w:cs="Times New Roman"/>
        </w:rPr>
        <w:tab/>
        <w:t xml:space="preserve">des </w:t>
      </w:r>
      <w:proofErr w:type="spellStart"/>
      <w:r>
        <w:rPr>
          <w:rFonts w:ascii="Times New Roman" w:hAnsi="Times New Roman" w:cs="Times New Roman"/>
        </w:rPr>
        <w:t>Courcettes</w:t>
      </w:r>
      <w:proofErr w:type="spellEnd"/>
      <w:r>
        <w:rPr>
          <w:rFonts w:ascii="Times New Roman" w:hAnsi="Times New Roman" w:cs="Times New Roman"/>
        </w:rPr>
        <w:t>) : 1 246,80 € TTC</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note honoraires n°2 SN Archi pour la maitrise d’œuvre de l’extension de la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crêperie : 900 €</w:t>
      </w:r>
      <w:r w:rsidR="00BC7A37">
        <w:rPr>
          <w:rFonts w:ascii="Times New Roman" w:hAnsi="Times New Roman" w:cs="Times New Roman"/>
        </w:rPr>
        <w:t xml:space="preserve"> TTC.</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23CD6" w:rsidRDefault="00623CD6" w:rsidP="00623CD6">
      <w:pPr>
        <w:pStyle w:val="Sansinterligne"/>
        <w:jc w:val="both"/>
        <w:rPr>
          <w:rFonts w:ascii="Times New Roman" w:hAnsi="Times New Roman" w:cs="Times New Roman"/>
        </w:rPr>
      </w:pPr>
    </w:p>
    <w:p w:rsidR="00623CD6" w:rsidRPr="00BD0581" w:rsidRDefault="00623CD6" w:rsidP="00623CD6">
      <w:pPr>
        <w:pStyle w:val="Sansinterligne"/>
        <w:jc w:val="both"/>
        <w:rPr>
          <w:rFonts w:ascii="Times New Roman" w:hAnsi="Times New Roman" w:cs="Times New Roman"/>
          <w:b/>
          <w:u w:val="single"/>
        </w:rPr>
      </w:pPr>
      <w:r w:rsidRPr="00BD0581">
        <w:rPr>
          <w:rFonts w:ascii="Times New Roman" w:hAnsi="Times New Roman" w:cs="Times New Roman"/>
          <w:b/>
          <w:u w:val="single"/>
        </w:rPr>
        <w:t>ENFANCE JEUNESSE</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sidRPr="00BD0581">
        <w:rPr>
          <w:rFonts w:ascii="Times New Roman" w:hAnsi="Times New Roman" w:cs="Times New Roman"/>
          <w:u w:val="single"/>
        </w:rPr>
        <w:t>DETR </w:t>
      </w:r>
      <w:r>
        <w:rPr>
          <w:rFonts w:ascii="Times New Roman" w:hAnsi="Times New Roman" w:cs="Times New Roman"/>
        </w:rPr>
        <w:t>:</w:t>
      </w:r>
    </w:p>
    <w:p w:rsidR="00BC7A37" w:rsidRDefault="00BC7A37" w:rsidP="00BC7A37">
      <w:pPr>
        <w:pStyle w:val="Sansinterligne"/>
        <w:ind w:left="720"/>
        <w:jc w:val="both"/>
        <w:rPr>
          <w:rFonts w:ascii="Times New Roman" w:hAnsi="Times New Roman" w:cs="Times New Roman"/>
        </w:rPr>
      </w:pPr>
    </w:p>
    <w:p w:rsidR="00623CD6" w:rsidRDefault="00BC7A37" w:rsidP="00623CD6">
      <w:pPr>
        <w:pStyle w:val="Sansinterligne"/>
        <w:jc w:val="both"/>
        <w:rPr>
          <w:rFonts w:ascii="Times New Roman" w:hAnsi="Times New Roman" w:cs="Times New Roman"/>
        </w:rPr>
      </w:pPr>
      <w:r>
        <w:rPr>
          <w:rFonts w:ascii="Times New Roman" w:hAnsi="Times New Roman" w:cs="Times New Roman"/>
        </w:rPr>
        <w:t>Monsieur le Maire donne l’information suivante : l</w:t>
      </w:r>
      <w:r w:rsidR="00623CD6">
        <w:rPr>
          <w:rFonts w:ascii="Times New Roman" w:hAnsi="Times New Roman" w:cs="Times New Roman"/>
        </w:rPr>
        <w:t xml:space="preserve">e 27 janvier dernier, </w:t>
      </w:r>
      <w:r>
        <w:rPr>
          <w:rFonts w:ascii="Times New Roman" w:hAnsi="Times New Roman" w:cs="Times New Roman"/>
        </w:rPr>
        <w:t xml:space="preserve">avec </w:t>
      </w:r>
      <w:r w:rsidR="00623CD6">
        <w:rPr>
          <w:rFonts w:ascii="Times New Roman" w:hAnsi="Times New Roman" w:cs="Times New Roman"/>
        </w:rPr>
        <w:t xml:space="preserve"> Laure Ivanov, Céline </w:t>
      </w:r>
      <w:proofErr w:type="spellStart"/>
      <w:r w:rsidR="00623CD6">
        <w:rPr>
          <w:rFonts w:ascii="Times New Roman" w:hAnsi="Times New Roman" w:cs="Times New Roman"/>
        </w:rPr>
        <w:t>Boin</w:t>
      </w:r>
      <w:proofErr w:type="spellEnd"/>
      <w:r w:rsidR="00623CD6">
        <w:rPr>
          <w:rFonts w:ascii="Times New Roman" w:hAnsi="Times New Roman" w:cs="Times New Roman"/>
        </w:rPr>
        <w:t xml:space="preserve"> et Anthony Basset</w:t>
      </w:r>
      <w:r>
        <w:rPr>
          <w:rFonts w:ascii="Times New Roman" w:hAnsi="Times New Roman" w:cs="Times New Roman"/>
        </w:rPr>
        <w:t>, il a</w:t>
      </w:r>
      <w:r w:rsidR="00623CD6">
        <w:rPr>
          <w:rFonts w:ascii="Times New Roman" w:hAnsi="Times New Roman" w:cs="Times New Roman"/>
        </w:rPr>
        <w:t xml:space="preserve"> rencontré Madame </w:t>
      </w:r>
      <w:proofErr w:type="spellStart"/>
      <w:r w:rsidR="00623CD6">
        <w:rPr>
          <w:rFonts w:ascii="Times New Roman" w:hAnsi="Times New Roman" w:cs="Times New Roman"/>
        </w:rPr>
        <w:t>Obara</w:t>
      </w:r>
      <w:proofErr w:type="spellEnd"/>
      <w:r w:rsidR="00623CD6">
        <w:rPr>
          <w:rFonts w:ascii="Times New Roman" w:hAnsi="Times New Roman" w:cs="Times New Roman"/>
        </w:rPr>
        <w:t>, Secrétaire Générale de la Préfecture, pour lui exposer le projet d’extension de la Maison des Lutins en vue de l’obtention de la subvention DETR.</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Cette dernière a précisé qu’il était préférable de trancher le dossier en deux phases soit 53 000 € de travaux en 2021 et 462 000 € de travaux en 2022. Le dossier modifié a été déposé sur la plateforme dématérialisée de la Préfecture le 8 février.</w:t>
      </w:r>
    </w:p>
    <w:p w:rsidR="00623CD6" w:rsidRDefault="00623CD6" w:rsidP="00623CD6">
      <w:pPr>
        <w:pStyle w:val="Sansinterligne"/>
        <w:jc w:val="both"/>
        <w:rPr>
          <w:rFonts w:ascii="Times New Roman" w:hAnsi="Times New Roman" w:cs="Times New Roman"/>
        </w:rPr>
      </w:pPr>
    </w:p>
    <w:p w:rsidR="00623CD6" w:rsidRDefault="00BC7A37" w:rsidP="00623CD6">
      <w:pPr>
        <w:pStyle w:val="Sansinterligne"/>
        <w:jc w:val="both"/>
        <w:rPr>
          <w:rFonts w:ascii="Times New Roman" w:hAnsi="Times New Roman" w:cs="Times New Roman"/>
        </w:rPr>
      </w:pPr>
      <w:r>
        <w:rPr>
          <w:rFonts w:ascii="Times New Roman" w:hAnsi="Times New Roman" w:cs="Times New Roman"/>
        </w:rPr>
        <w:t>Laure Ivanov présente le bilan d’accueil de loisirs et de l’accueil périscolaire de l’année 2020, qui sont approuvés par l’assemblée délibérante.</w:t>
      </w:r>
    </w:p>
    <w:p w:rsidR="00BC7A37" w:rsidRDefault="00BC7A37" w:rsidP="00623CD6">
      <w:pPr>
        <w:pStyle w:val="Sansinterligne"/>
        <w:jc w:val="both"/>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sidRPr="00BD0581">
        <w:rPr>
          <w:rFonts w:ascii="Times New Roman" w:hAnsi="Times New Roman" w:cs="Times New Roman"/>
          <w:u w:val="single"/>
        </w:rPr>
        <w:t>Bilan accueil de loisirs année 2020</w:t>
      </w:r>
      <w:r>
        <w:rPr>
          <w:rFonts w:ascii="Times New Roman" w:hAnsi="Times New Roman" w:cs="Times New Roman"/>
        </w:rPr>
        <w:t> :</w:t>
      </w:r>
    </w:p>
    <w:p w:rsidR="00744443" w:rsidRDefault="00744443" w:rsidP="00744443">
      <w:pPr>
        <w:pStyle w:val="Sansinterligne"/>
        <w:ind w:left="720"/>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En 2020, on comptabilise 1 378 journées (1 138 en 2018 et 1651 en 2019)  réparties comme suit, sachant que le confinement d’avril n’a pas permis d’ouvrir l’accueil de loisirs des vacances de Pâques :</w:t>
      </w:r>
    </w:p>
    <w:p w:rsidR="00623CD6" w:rsidRDefault="00623CD6" w:rsidP="00623CD6">
      <w:pPr>
        <w:pStyle w:val="Sansinterligne"/>
        <w:jc w:val="both"/>
        <w:rPr>
          <w:rFonts w:ascii="Times New Roman" w:hAnsi="Times New Roman" w:cs="Times New Roman"/>
        </w:rPr>
      </w:pPr>
      <w:r>
        <w:rPr>
          <w:noProof/>
          <w:lang w:eastAsia="fr-FR"/>
        </w:rPr>
        <w:drawing>
          <wp:inline distT="0" distB="0" distL="0" distR="0" wp14:anchorId="46E9DC38" wp14:editId="14B2185A">
            <wp:extent cx="4038600" cy="2333625"/>
            <wp:effectExtent l="0" t="0" r="1905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3CD6" w:rsidRDefault="00623CD6" w:rsidP="00623CD6">
      <w:pPr>
        <w:pStyle w:val="Sansinterligne"/>
        <w:jc w:val="both"/>
        <w:rPr>
          <w:rFonts w:ascii="Times New Roman" w:hAnsi="Times New Roman" w:cs="Times New Roman"/>
        </w:rPr>
      </w:pPr>
      <w:r>
        <w:rPr>
          <w:rFonts w:ascii="Times New Roman" w:hAnsi="Times New Roman" w:cs="Times New Roman"/>
        </w:rPr>
        <w:t>Les équipes d’animation étaient les suivantes :</w:t>
      </w:r>
    </w:p>
    <w:p w:rsidR="00623CD6" w:rsidRDefault="00623CD6" w:rsidP="00623CD6">
      <w:pPr>
        <w:pStyle w:val="Sansinterligne"/>
        <w:jc w:val="both"/>
        <w:rPr>
          <w:rFonts w:ascii="Times New Roman" w:hAnsi="Times New Roman" w:cs="Times New Roman"/>
          <w:i/>
        </w:rPr>
      </w:pPr>
    </w:p>
    <w:p w:rsidR="00623CD6" w:rsidRPr="003C33FC" w:rsidRDefault="00623CD6" w:rsidP="00623CD6">
      <w:pPr>
        <w:pStyle w:val="Sansinterligne"/>
        <w:jc w:val="both"/>
        <w:rPr>
          <w:rFonts w:ascii="Times New Roman" w:hAnsi="Times New Roman" w:cs="Times New Roman"/>
        </w:rPr>
      </w:pPr>
      <w:r w:rsidRPr="003C33FC">
        <w:rPr>
          <w:rFonts w:ascii="Times New Roman" w:hAnsi="Times New Roman" w:cs="Times New Roman"/>
          <w:i/>
        </w:rPr>
        <w:t xml:space="preserve">* </w:t>
      </w:r>
      <w:r w:rsidRPr="003C33FC">
        <w:rPr>
          <w:rFonts w:ascii="Times New Roman" w:hAnsi="Times New Roman" w:cs="Times New Roman"/>
          <w:i/>
          <w:u w:val="single"/>
        </w:rPr>
        <w:t>Vacances d’hiver (février)</w:t>
      </w:r>
      <w:r w:rsidRPr="003C33FC">
        <w:rPr>
          <w:rFonts w:ascii="Times New Roman" w:hAnsi="Times New Roman" w:cs="Times New Roman"/>
        </w:rPr>
        <w:t xml:space="preserve"> : Angeline </w:t>
      </w:r>
      <w:proofErr w:type="spellStart"/>
      <w:r w:rsidRPr="003C33FC">
        <w:rPr>
          <w:rFonts w:ascii="Times New Roman" w:hAnsi="Times New Roman" w:cs="Times New Roman"/>
        </w:rPr>
        <w:t>Fiot</w:t>
      </w:r>
      <w:proofErr w:type="spellEnd"/>
      <w:r w:rsidRPr="003C33FC">
        <w:rPr>
          <w:rFonts w:ascii="Times New Roman" w:hAnsi="Times New Roman" w:cs="Times New Roman"/>
        </w:rPr>
        <w:t xml:space="preserve">, Laëtitia Le </w:t>
      </w:r>
      <w:proofErr w:type="spellStart"/>
      <w:r w:rsidRPr="003C33FC">
        <w:rPr>
          <w:rFonts w:ascii="Times New Roman" w:hAnsi="Times New Roman" w:cs="Times New Roman"/>
        </w:rPr>
        <w:t>Bronnec</w:t>
      </w:r>
      <w:proofErr w:type="spellEnd"/>
      <w:r w:rsidRPr="003C33FC">
        <w:rPr>
          <w:rFonts w:ascii="Times New Roman" w:hAnsi="Times New Roman" w:cs="Times New Roman"/>
        </w:rPr>
        <w:t xml:space="preserve">, Valérie Gorin, Nathalie Guillaume, Anaïs </w:t>
      </w:r>
      <w:proofErr w:type="spellStart"/>
      <w:r w:rsidRPr="003C33FC">
        <w:rPr>
          <w:rFonts w:ascii="Times New Roman" w:hAnsi="Times New Roman" w:cs="Times New Roman"/>
        </w:rPr>
        <w:t>Jégorel</w:t>
      </w:r>
      <w:proofErr w:type="spellEnd"/>
      <w:r w:rsidRPr="003C33FC">
        <w:rPr>
          <w:rFonts w:ascii="Times New Roman" w:hAnsi="Times New Roman" w:cs="Times New Roman"/>
        </w:rPr>
        <w:t xml:space="preserve"> (stagiaire </w:t>
      </w:r>
      <w:proofErr w:type="spellStart"/>
      <w:r w:rsidRPr="003C33FC">
        <w:rPr>
          <w:rFonts w:ascii="Times New Roman" w:hAnsi="Times New Roman" w:cs="Times New Roman"/>
        </w:rPr>
        <w:t>Bafa</w:t>
      </w:r>
      <w:proofErr w:type="spellEnd"/>
      <w:r w:rsidRPr="003C33FC">
        <w:rPr>
          <w:rFonts w:ascii="Times New Roman" w:hAnsi="Times New Roman" w:cs="Times New Roman"/>
        </w:rPr>
        <w:t>)</w:t>
      </w:r>
      <w:r>
        <w:rPr>
          <w:rFonts w:ascii="Times New Roman" w:hAnsi="Times New Roman" w:cs="Times New Roman"/>
        </w:rPr>
        <w:t xml:space="preserve"> et Kenny </w:t>
      </w:r>
      <w:proofErr w:type="spellStart"/>
      <w:r>
        <w:rPr>
          <w:rFonts w:ascii="Times New Roman" w:hAnsi="Times New Roman" w:cs="Times New Roman"/>
        </w:rPr>
        <w:t>Larzul</w:t>
      </w:r>
      <w:proofErr w:type="spellEnd"/>
      <w:r>
        <w:rPr>
          <w:rFonts w:ascii="Times New Roman" w:hAnsi="Times New Roman" w:cs="Times New Roman"/>
        </w:rPr>
        <w:t xml:space="preserve"> (stagiaire) pour 31 enfants par jour la 1</w:t>
      </w:r>
      <w:r w:rsidRPr="00981F96">
        <w:rPr>
          <w:rFonts w:ascii="Times New Roman" w:hAnsi="Times New Roman" w:cs="Times New Roman"/>
          <w:vertAlign w:val="superscript"/>
        </w:rPr>
        <w:t>ère</w:t>
      </w:r>
      <w:r>
        <w:rPr>
          <w:rFonts w:ascii="Times New Roman" w:hAnsi="Times New Roman" w:cs="Times New Roman"/>
        </w:rPr>
        <w:t xml:space="preserve"> semaine et 33 enfants par jour la 2</w:t>
      </w:r>
      <w:r w:rsidRPr="00981F96">
        <w:rPr>
          <w:rFonts w:ascii="Times New Roman" w:hAnsi="Times New Roman" w:cs="Times New Roman"/>
          <w:vertAlign w:val="superscript"/>
        </w:rPr>
        <w:t>ème</w:t>
      </w:r>
      <w:r>
        <w:rPr>
          <w:rFonts w:ascii="Times New Roman" w:hAnsi="Times New Roman" w:cs="Times New Roman"/>
        </w:rPr>
        <w:t xml:space="preserve"> semaine.</w:t>
      </w:r>
    </w:p>
    <w:p w:rsidR="00623CD6" w:rsidRPr="00740346" w:rsidRDefault="00623CD6" w:rsidP="00623CD6">
      <w:pPr>
        <w:pStyle w:val="Sansinterligne"/>
        <w:jc w:val="both"/>
        <w:rPr>
          <w:rFonts w:ascii="Times New Roman" w:hAnsi="Times New Roman" w:cs="Times New Roman"/>
          <w:color w:val="FF0000"/>
        </w:rPr>
      </w:pPr>
    </w:p>
    <w:p w:rsidR="00623CD6" w:rsidRPr="003C33FC" w:rsidRDefault="00623CD6" w:rsidP="00623CD6">
      <w:pPr>
        <w:pStyle w:val="Sansinterligne"/>
        <w:jc w:val="both"/>
        <w:rPr>
          <w:rFonts w:ascii="Times New Roman" w:hAnsi="Times New Roman" w:cs="Times New Roman"/>
        </w:rPr>
      </w:pPr>
      <w:r w:rsidRPr="003C33FC">
        <w:rPr>
          <w:rFonts w:ascii="Times New Roman" w:hAnsi="Times New Roman" w:cs="Times New Roman"/>
          <w:i/>
        </w:rPr>
        <w:t xml:space="preserve">* </w:t>
      </w:r>
      <w:r w:rsidRPr="003C33FC">
        <w:rPr>
          <w:rFonts w:ascii="Times New Roman" w:hAnsi="Times New Roman" w:cs="Times New Roman"/>
          <w:i/>
          <w:u w:val="single"/>
        </w:rPr>
        <w:t>Vacances de Pâques</w:t>
      </w:r>
      <w:r w:rsidRPr="003C33FC">
        <w:rPr>
          <w:rFonts w:ascii="Times New Roman" w:hAnsi="Times New Roman" w:cs="Times New Roman"/>
        </w:rPr>
        <w:t> : pas d’accueil de loisirs (confinement)</w:t>
      </w:r>
    </w:p>
    <w:p w:rsidR="00623CD6" w:rsidRPr="00740346" w:rsidRDefault="00623CD6" w:rsidP="00623CD6">
      <w:pPr>
        <w:pStyle w:val="Sansinterligne"/>
        <w:jc w:val="both"/>
        <w:rPr>
          <w:rFonts w:ascii="Times New Roman" w:hAnsi="Times New Roman" w:cs="Times New Roman"/>
          <w:color w:val="FF0000"/>
        </w:rPr>
      </w:pPr>
    </w:p>
    <w:p w:rsidR="00623CD6" w:rsidRPr="003C33FC" w:rsidRDefault="00623CD6" w:rsidP="00623CD6">
      <w:pPr>
        <w:pStyle w:val="Sansinterligne"/>
        <w:jc w:val="both"/>
        <w:rPr>
          <w:rFonts w:ascii="Times New Roman" w:hAnsi="Times New Roman" w:cs="Times New Roman"/>
        </w:rPr>
      </w:pPr>
      <w:r w:rsidRPr="003C33FC">
        <w:rPr>
          <w:rFonts w:ascii="Times New Roman" w:hAnsi="Times New Roman" w:cs="Times New Roman"/>
          <w:i/>
        </w:rPr>
        <w:t xml:space="preserve">* </w:t>
      </w:r>
      <w:r w:rsidRPr="003C33FC">
        <w:rPr>
          <w:rFonts w:ascii="Times New Roman" w:hAnsi="Times New Roman" w:cs="Times New Roman"/>
          <w:i/>
          <w:u w:val="single"/>
        </w:rPr>
        <w:t>Vacances d’été</w:t>
      </w:r>
      <w:r w:rsidRPr="003C33FC">
        <w:rPr>
          <w:rFonts w:ascii="Times New Roman" w:hAnsi="Times New Roman" w:cs="Times New Roman"/>
        </w:rPr>
        <w:t xml:space="preserve"> : En juillet : Angeline </w:t>
      </w:r>
      <w:proofErr w:type="spellStart"/>
      <w:r w:rsidRPr="003C33FC">
        <w:rPr>
          <w:rFonts w:ascii="Times New Roman" w:hAnsi="Times New Roman" w:cs="Times New Roman"/>
        </w:rPr>
        <w:t>Fiot</w:t>
      </w:r>
      <w:proofErr w:type="spellEnd"/>
      <w:r w:rsidRPr="003C33FC">
        <w:rPr>
          <w:rFonts w:ascii="Times New Roman" w:hAnsi="Times New Roman" w:cs="Times New Roman"/>
        </w:rPr>
        <w:t xml:space="preserve">, Laëtitia Le </w:t>
      </w:r>
      <w:proofErr w:type="spellStart"/>
      <w:r w:rsidRPr="003C33FC">
        <w:rPr>
          <w:rFonts w:ascii="Times New Roman" w:hAnsi="Times New Roman" w:cs="Times New Roman"/>
        </w:rPr>
        <w:t>Bronnec</w:t>
      </w:r>
      <w:proofErr w:type="spellEnd"/>
      <w:r w:rsidRPr="003C33FC">
        <w:rPr>
          <w:rFonts w:ascii="Times New Roman" w:hAnsi="Times New Roman" w:cs="Times New Roman"/>
        </w:rPr>
        <w:t xml:space="preserve">, Océane Nicolas, Valentin Le </w:t>
      </w:r>
      <w:proofErr w:type="spellStart"/>
      <w:r w:rsidRPr="003C33FC">
        <w:rPr>
          <w:rFonts w:ascii="Times New Roman" w:hAnsi="Times New Roman" w:cs="Times New Roman"/>
        </w:rPr>
        <w:t>Bihan</w:t>
      </w:r>
      <w:proofErr w:type="spellEnd"/>
      <w:r w:rsidRPr="003C33FC">
        <w:rPr>
          <w:rFonts w:ascii="Times New Roman" w:hAnsi="Times New Roman" w:cs="Times New Roman"/>
        </w:rPr>
        <w:t xml:space="preserve">, Anaïs </w:t>
      </w:r>
      <w:proofErr w:type="spellStart"/>
      <w:r w:rsidRPr="003C33FC">
        <w:rPr>
          <w:rFonts w:ascii="Times New Roman" w:hAnsi="Times New Roman" w:cs="Times New Roman"/>
        </w:rPr>
        <w:t>Jégorel</w:t>
      </w:r>
      <w:proofErr w:type="spellEnd"/>
      <w:r w:rsidRPr="003C33FC">
        <w:rPr>
          <w:rFonts w:ascii="Times New Roman" w:hAnsi="Times New Roman" w:cs="Times New Roman"/>
        </w:rPr>
        <w:t xml:space="preserve"> et Valentin Gillot (stagiaires </w:t>
      </w:r>
      <w:proofErr w:type="spellStart"/>
      <w:r w:rsidRPr="003C33FC">
        <w:rPr>
          <w:rFonts w:ascii="Times New Roman" w:hAnsi="Times New Roman" w:cs="Times New Roman"/>
        </w:rPr>
        <w:t>Bafa</w:t>
      </w:r>
      <w:proofErr w:type="spellEnd"/>
      <w:r w:rsidRPr="003C33FC">
        <w:rPr>
          <w:rFonts w:ascii="Times New Roman" w:hAnsi="Times New Roman" w:cs="Times New Roman"/>
        </w:rPr>
        <w:t xml:space="preserve">), </w:t>
      </w:r>
    </w:p>
    <w:p w:rsidR="00623CD6" w:rsidRPr="003C33FC" w:rsidRDefault="00623CD6" w:rsidP="00623CD6">
      <w:pPr>
        <w:pStyle w:val="Sansinterligne"/>
        <w:jc w:val="both"/>
        <w:rPr>
          <w:rFonts w:ascii="Times New Roman" w:hAnsi="Times New Roman" w:cs="Times New Roman"/>
        </w:rPr>
      </w:pPr>
      <w:r w:rsidRPr="003C33FC">
        <w:rPr>
          <w:rFonts w:ascii="Times New Roman" w:hAnsi="Times New Roman" w:cs="Times New Roman"/>
        </w:rPr>
        <w:t xml:space="preserve">En août, Angeline </w:t>
      </w:r>
      <w:proofErr w:type="spellStart"/>
      <w:r w:rsidRPr="003C33FC">
        <w:rPr>
          <w:rFonts w:ascii="Times New Roman" w:hAnsi="Times New Roman" w:cs="Times New Roman"/>
        </w:rPr>
        <w:t>Fiot</w:t>
      </w:r>
      <w:proofErr w:type="spellEnd"/>
      <w:r w:rsidRPr="003C33FC">
        <w:rPr>
          <w:rFonts w:ascii="Times New Roman" w:hAnsi="Times New Roman" w:cs="Times New Roman"/>
        </w:rPr>
        <w:t xml:space="preserve">, Laëtitia Le </w:t>
      </w:r>
      <w:proofErr w:type="spellStart"/>
      <w:r w:rsidRPr="003C33FC">
        <w:rPr>
          <w:rFonts w:ascii="Times New Roman" w:hAnsi="Times New Roman" w:cs="Times New Roman"/>
        </w:rPr>
        <w:t>Bronnec</w:t>
      </w:r>
      <w:proofErr w:type="spellEnd"/>
      <w:r w:rsidRPr="003C33FC">
        <w:rPr>
          <w:rFonts w:ascii="Times New Roman" w:hAnsi="Times New Roman" w:cs="Times New Roman"/>
        </w:rPr>
        <w:t xml:space="preserve">, Valérie Gorin, Valentin Le </w:t>
      </w:r>
      <w:proofErr w:type="spellStart"/>
      <w:r w:rsidRPr="003C33FC">
        <w:rPr>
          <w:rFonts w:ascii="Times New Roman" w:hAnsi="Times New Roman" w:cs="Times New Roman"/>
        </w:rPr>
        <w:t>Bihan</w:t>
      </w:r>
      <w:proofErr w:type="spellEnd"/>
      <w:r w:rsidRPr="003C33FC">
        <w:rPr>
          <w:rFonts w:ascii="Times New Roman" w:hAnsi="Times New Roman" w:cs="Times New Roman"/>
        </w:rPr>
        <w:t xml:space="preserve"> et Valentin Gillot (stagiaire </w:t>
      </w:r>
      <w:proofErr w:type="spellStart"/>
      <w:r w:rsidRPr="003C33FC">
        <w:rPr>
          <w:rFonts w:ascii="Times New Roman" w:hAnsi="Times New Roman" w:cs="Times New Roman"/>
        </w:rPr>
        <w:t>Bafa</w:t>
      </w:r>
      <w:proofErr w:type="spellEnd"/>
      <w:r w:rsidRPr="003C33FC">
        <w:rPr>
          <w:rFonts w:ascii="Times New Roman" w:hAnsi="Times New Roman" w:cs="Times New Roman"/>
        </w:rPr>
        <w:t>)</w:t>
      </w:r>
      <w:r>
        <w:rPr>
          <w:rFonts w:ascii="Times New Roman" w:hAnsi="Times New Roman" w:cs="Times New Roman"/>
        </w:rPr>
        <w:t xml:space="preserve"> pour 30 enfants par jour la 1</w:t>
      </w:r>
      <w:r w:rsidRPr="00981F96">
        <w:rPr>
          <w:rFonts w:ascii="Times New Roman" w:hAnsi="Times New Roman" w:cs="Times New Roman"/>
          <w:vertAlign w:val="superscript"/>
        </w:rPr>
        <w:t>ère</w:t>
      </w:r>
      <w:r>
        <w:rPr>
          <w:rFonts w:ascii="Times New Roman" w:hAnsi="Times New Roman" w:cs="Times New Roman"/>
        </w:rPr>
        <w:t xml:space="preserve"> semaine, 23 par jour  la 2</w:t>
      </w:r>
      <w:r w:rsidRPr="00981F96">
        <w:rPr>
          <w:rFonts w:ascii="Times New Roman" w:hAnsi="Times New Roman" w:cs="Times New Roman"/>
          <w:vertAlign w:val="superscript"/>
        </w:rPr>
        <w:t>ème</w:t>
      </w:r>
      <w:r>
        <w:rPr>
          <w:rFonts w:ascii="Times New Roman" w:hAnsi="Times New Roman" w:cs="Times New Roman"/>
        </w:rPr>
        <w:t>, 33 par jour  la 3</w:t>
      </w:r>
      <w:r w:rsidRPr="00981F96">
        <w:rPr>
          <w:rFonts w:ascii="Times New Roman" w:hAnsi="Times New Roman" w:cs="Times New Roman"/>
          <w:vertAlign w:val="superscript"/>
        </w:rPr>
        <w:t>ème</w:t>
      </w:r>
      <w:r>
        <w:rPr>
          <w:rFonts w:ascii="Times New Roman" w:hAnsi="Times New Roman" w:cs="Times New Roman"/>
        </w:rPr>
        <w:t>, 27 par jour la 4</w:t>
      </w:r>
      <w:r w:rsidRPr="00981F96">
        <w:rPr>
          <w:rFonts w:ascii="Times New Roman" w:hAnsi="Times New Roman" w:cs="Times New Roman"/>
          <w:vertAlign w:val="superscript"/>
        </w:rPr>
        <w:t>ème</w:t>
      </w:r>
      <w:r>
        <w:rPr>
          <w:rFonts w:ascii="Times New Roman" w:hAnsi="Times New Roman" w:cs="Times New Roman"/>
        </w:rPr>
        <w:t>, 15</w:t>
      </w:r>
      <w:r w:rsidRPr="003B3CD9">
        <w:rPr>
          <w:rFonts w:ascii="Times New Roman" w:hAnsi="Times New Roman" w:cs="Times New Roman"/>
        </w:rPr>
        <w:t xml:space="preserve"> </w:t>
      </w:r>
      <w:r>
        <w:rPr>
          <w:rFonts w:ascii="Times New Roman" w:hAnsi="Times New Roman" w:cs="Times New Roman"/>
        </w:rPr>
        <w:t>par jour la 5</w:t>
      </w:r>
      <w:r w:rsidRPr="00981F96">
        <w:rPr>
          <w:rFonts w:ascii="Times New Roman" w:hAnsi="Times New Roman" w:cs="Times New Roman"/>
          <w:vertAlign w:val="superscript"/>
        </w:rPr>
        <w:t>ème</w:t>
      </w:r>
      <w:r>
        <w:rPr>
          <w:rFonts w:ascii="Times New Roman" w:hAnsi="Times New Roman" w:cs="Times New Roman"/>
        </w:rPr>
        <w:t xml:space="preserve"> et 17 par jour la dernière d’août.</w:t>
      </w:r>
    </w:p>
    <w:p w:rsidR="00623CD6" w:rsidRPr="00981F96" w:rsidRDefault="00623CD6" w:rsidP="00623CD6">
      <w:pPr>
        <w:pStyle w:val="Sansinterligne"/>
        <w:jc w:val="both"/>
        <w:rPr>
          <w:rFonts w:ascii="Times New Roman" w:hAnsi="Times New Roman" w:cs="Times New Roman"/>
        </w:rPr>
      </w:pPr>
    </w:p>
    <w:p w:rsidR="00623CD6" w:rsidRPr="00981F96" w:rsidRDefault="00623CD6" w:rsidP="00623CD6">
      <w:pPr>
        <w:pStyle w:val="Sansinterligne"/>
        <w:jc w:val="both"/>
        <w:rPr>
          <w:rFonts w:ascii="Times New Roman" w:hAnsi="Times New Roman" w:cs="Times New Roman"/>
        </w:rPr>
      </w:pPr>
      <w:r w:rsidRPr="00981F96">
        <w:rPr>
          <w:rFonts w:ascii="Times New Roman" w:hAnsi="Times New Roman" w:cs="Times New Roman"/>
          <w:i/>
        </w:rPr>
        <w:t xml:space="preserve">* </w:t>
      </w:r>
      <w:r w:rsidRPr="00981F96">
        <w:rPr>
          <w:rFonts w:ascii="Times New Roman" w:hAnsi="Times New Roman" w:cs="Times New Roman"/>
          <w:i/>
          <w:u w:val="single"/>
        </w:rPr>
        <w:t>Vacances Toussaint</w:t>
      </w:r>
      <w:r w:rsidRPr="00981F96">
        <w:rPr>
          <w:rFonts w:ascii="Times New Roman" w:hAnsi="Times New Roman" w:cs="Times New Roman"/>
        </w:rPr>
        <w:t xml:space="preserve"> : Angeline </w:t>
      </w:r>
      <w:proofErr w:type="spellStart"/>
      <w:r w:rsidRPr="00981F96">
        <w:rPr>
          <w:rFonts w:ascii="Times New Roman" w:hAnsi="Times New Roman" w:cs="Times New Roman"/>
        </w:rPr>
        <w:t>Fiot</w:t>
      </w:r>
      <w:proofErr w:type="spellEnd"/>
      <w:r w:rsidRPr="00981F96">
        <w:rPr>
          <w:rFonts w:ascii="Times New Roman" w:hAnsi="Times New Roman" w:cs="Times New Roman"/>
        </w:rPr>
        <w:t xml:space="preserve">, Laëtitia Le </w:t>
      </w:r>
      <w:proofErr w:type="spellStart"/>
      <w:r w:rsidRPr="00981F96">
        <w:rPr>
          <w:rFonts w:ascii="Times New Roman" w:hAnsi="Times New Roman" w:cs="Times New Roman"/>
        </w:rPr>
        <w:t>Bronnec</w:t>
      </w:r>
      <w:proofErr w:type="spellEnd"/>
      <w:r w:rsidRPr="00981F96">
        <w:rPr>
          <w:rFonts w:ascii="Times New Roman" w:hAnsi="Times New Roman" w:cs="Times New Roman"/>
        </w:rPr>
        <w:t xml:space="preserve">, Valérie Gorin, Nathalie Guillaume, Valentin Le </w:t>
      </w:r>
      <w:proofErr w:type="spellStart"/>
      <w:r w:rsidRPr="00981F96">
        <w:rPr>
          <w:rFonts w:ascii="Times New Roman" w:hAnsi="Times New Roman" w:cs="Times New Roman"/>
        </w:rPr>
        <w:t>Bihan</w:t>
      </w:r>
      <w:proofErr w:type="spellEnd"/>
      <w:r w:rsidRPr="00981F96">
        <w:rPr>
          <w:rFonts w:ascii="Times New Roman" w:hAnsi="Times New Roman" w:cs="Times New Roman"/>
        </w:rPr>
        <w:t xml:space="preserve">, Céline </w:t>
      </w:r>
      <w:proofErr w:type="spellStart"/>
      <w:r w:rsidRPr="00981F96">
        <w:rPr>
          <w:rFonts w:ascii="Times New Roman" w:hAnsi="Times New Roman" w:cs="Times New Roman"/>
        </w:rPr>
        <w:t>Brazy</w:t>
      </w:r>
      <w:proofErr w:type="spellEnd"/>
      <w:r w:rsidRPr="00981F96">
        <w:rPr>
          <w:rFonts w:ascii="Times New Roman" w:hAnsi="Times New Roman" w:cs="Times New Roman"/>
        </w:rPr>
        <w:t xml:space="preserve"> et Evelyne Quintin (stagiaire)</w:t>
      </w:r>
      <w:r>
        <w:rPr>
          <w:rFonts w:ascii="Times New Roman" w:hAnsi="Times New Roman" w:cs="Times New Roman"/>
        </w:rPr>
        <w:t xml:space="preserve"> pour 29 enfants par jour la 1</w:t>
      </w:r>
      <w:r w:rsidRPr="00981F96">
        <w:rPr>
          <w:rFonts w:ascii="Times New Roman" w:hAnsi="Times New Roman" w:cs="Times New Roman"/>
          <w:vertAlign w:val="superscript"/>
        </w:rPr>
        <w:t>ère</w:t>
      </w:r>
      <w:r>
        <w:rPr>
          <w:rFonts w:ascii="Times New Roman" w:hAnsi="Times New Roman" w:cs="Times New Roman"/>
        </w:rPr>
        <w:t xml:space="preserve"> semaine et 38 enfants par jour la 2</w:t>
      </w:r>
      <w:r w:rsidRPr="00981F96">
        <w:rPr>
          <w:rFonts w:ascii="Times New Roman" w:hAnsi="Times New Roman" w:cs="Times New Roman"/>
          <w:vertAlign w:val="superscript"/>
        </w:rPr>
        <w:t>ème</w:t>
      </w:r>
      <w:r>
        <w:rPr>
          <w:rFonts w:ascii="Times New Roman" w:hAnsi="Times New Roman" w:cs="Times New Roman"/>
        </w:rPr>
        <w:t xml:space="preserve"> semaine.</w:t>
      </w:r>
    </w:p>
    <w:p w:rsidR="00623CD6" w:rsidRPr="00981F96" w:rsidRDefault="00623CD6" w:rsidP="00623CD6">
      <w:pPr>
        <w:pStyle w:val="Sansinterligne"/>
        <w:rPr>
          <w:rFonts w:ascii="Times New Roman" w:hAnsi="Times New Roman" w:cs="Times New Roman"/>
        </w:rPr>
      </w:pPr>
      <w:r w:rsidRPr="00981F96">
        <w:rPr>
          <w:rFonts w:ascii="Times New Roman" w:hAnsi="Times New Roman" w:cs="Times New Roman"/>
        </w:rPr>
        <w:lastRenderedPageBreak/>
        <w:t>Le bilan financier de l’année est le suivant :</w:t>
      </w:r>
    </w:p>
    <w:p w:rsidR="00623CD6" w:rsidRPr="00981F96" w:rsidRDefault="00623CD6" w:rsidP="00623CD6">
      <w:pPr>
        <w:pStyle w:val="Sansinterligne"/>
        <w:rPr>
          <w:rFonts w:ascii="Times New Roman" w:hAnsi="Times New Roman" w:cs="Times New Roman"/>
        </w:rPr>
      </w:pPr>
      <w:r w:rsidRPr="00981F96">
        <w:rPr>
          <w:rFonts w:ascii="Times New Roman" w:hAnsi="Times New Roman" w:cs="Times New Roman"/>
        </w:rPr>
        <w:t xml:space="preserve">- dépenses : 44 131,40 € </w:t>
      </w:r>
    </w:p>
    <w:p w:rsidR="00623CD6" w:rsidRDefault="00623CD6" w:rsidP="00623CD6">
      <w:pPr>
        <w:pStyle w:val="Sansinterligne"/>
        <w:jc w:val="both"/>
        <w:rPr>
          <w:rFonts w:ascii="Times New Roman" w:hAnsi="Times New Roman" w:cs="Times New Roman"/>
        </w:rPr>
      </w:pPr>
      <w:r w:rsidRPr="00981F96">
        <w:rPr>
          <w:rFonts w:ascii="Times New Roman" w:hAnsi="Times New Roman" w:cs="Times New Roman"/>
        </w:rPr>
        <w:t>- recettes : 33 636,51 € (participations des familles : 18 506,64 €, participation de la CAF : 8 913,13 €, participation des communes : 6 216,74 € soit un reste à charge pour la commune de 10 494,89 €  pour ce service ce qui correspond  à 7,61</w:t>
      </w:r>
      <w:r>
        <w:rPr>
          <w:rFonts w:ascii="Times New Roman" w:hAnsi="Times New Roman" w:cs="Times New Roman"/>
        </w:rPr>
        <w:t xml:space="preserve"> € par jour et par enfant pour </w:t>
      </w:r>
      <w:proofErr w:type="spellStart"/>
      <w:r>
        <w:rPr>
          <w:rFonts w:ascii="Times New Roman" w:hAnsi="Times New Roman" w:cs="Times New Roman"/>
        </w:rPr>
        <w:t>Trévé</w:t>
      </w:r>
      <w:proofErr w:type="spellEnd"/>
      <w:r>
        <w:rPr>
          <w:rFonts w:ascii="Times New Roman" w:hAnsi="Times New Roman" w:cs="Times New Roman"/>
        </w:rPr>
        <w:t xml:space="preserve"> et 12,12 € par jour et par enfant pour les autres communes.</w:t>
      </w:r>
    </w:p>
    <w:p w:rsidR="00623CD6" w:rsidRPr="00981F9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sidRPr="00BD0581">
        <w:rPr>
          <w:rFonts w:ascii="Times New Roman" w:hAnsi="Times New Roman" w:cs="Times New Roman"/>
          <w:u w:val="single"/>
        </w:rPr>
        <w:t xml:space="preserve">Bilan accueil </w:t>
      </w:r>
      <w:r>
        <w:rPr>
          <w:rFonts w:ascii="Times New Roman" w:hAnsi="Times New Roman" w:cs="Times New Roman"/>
          <w:u w:val="single"/>
        </w:rPr>
        <w:t>périscolaire</w:t>
      </w:r>
      <w:r w:rsidRPr="00BD0581">
        <w:rPr>
          <w:rFonts w:ascii="Times New Roman" w:hAnsi="Times New Roman" w:cs="Times New Roman"/>
          <w:u w:val="single"/>
        </w:rPr>
        <w:t xml:space="preserve"> année 2020</w:t>
      </w:r>
      <w:r>
        <w:rPr>
          <w:rFonts w:ascii="Times New Roman" w:hAnsi="Times New Roman" w:cs="Times New Roman"/>
        </w:rPr>
        <w:t> :</w:t>
      </w:r>
    </w:p>
    <w:p w:rsidR="00744443" w:rsidRDefault="00744443" w:rsidP="00744443">
      <w:pPr>
        <w:pStyle w:val="Sansinterligne"/>
        <w:ind w:left="720"/>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En 2020, on comptabilise 9 005 journées enfants en garderie et 600 journées enfant le mercredi malgré le confinement de 8 semaines.</w:t>
      </w:r>
    </w:p>
    <w:p w:rsidR="00623CD6" w:rsidRDefault="00623CD6" w:rsidP="00623CD6">
      <w:pPr>
        <w:pStyle w:val="Sansinterligne"/>
        <w:jc w:val="both"/>
        <w:rPr>
          <w:rFonts w:ascii="Times New Roman" w:hAnsi="Times New Roman" w:cs="Times New Roman"/>
        </w:rPr>
      </w:pPr>
      <w:r>
        <w:rPr>
          <w:noProof/>
          <w:lang w:eastAsia="fr-FR"/>
        </w:rPr>
        <w:drawing>
          <wp:inline distT="0" distB="0" distL="0" distR="0" wp14:anchorId="2DFFFE02" wp14:editId="50C05723">
            <wp:extent cx="3629025" cy="2133600"/>
            <wp:effectExtent l="0" t="0" r="9525"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3CD6" w:rsidRDefault="00623CD6" w:rsidP="00623CD6">
      <w:pPr>
        <w:pStyle w:val="Sansinterligne"/>
        <w:jc w:val="both"/>
        <w:rPr>
          <w:rFonts w:ascii="Times New Roman" w:hAnsi="Times New Roman" w:cs="Times New Roman"/>
        </w:rPr>
      </w:pPr>
    </w:p>
    <w:p w:rsidR="00623CD6" w:rsidRPr="00981F96" w:rsidRDefault="00623CD6" w:rsidP="00623CD6">
      <w:pPr>
        <w:pStyle w:val="Sansinterligne"/>
        <w:rPr>
          <w:rFonts w:ascii="Times New Roman" w:hAnsi="Times New Roman" w:cs="Times New Roman"/>
        </w:rPr>
      </w:pPr>
      <w:r w:rsidRPr="00981F96">
        <w:rPr>
          <w:rFonts w:ascii="Times New Roman" w:hAnsi="Times New Roman" w:cs="Times New Roman"/>
        </w:rPr>
        <w:t>Le bilan financier de l’année est le suivant :</w:t>
      </w:r>
    </w:p>
    <w:p w:rsidR="00623CD6" w:rsidRPr="00981F96" w:rsidRDefault="00623CD6" w:rsidP="00623CD6">
      <w:pPr>
        <w:pStyle w:val="Sansinterligne"/>
        <w:rPr>
          <w:rFonts w:ascii="Times New Roman" w:hAnsi="Times New Roman" w:cs="Times New Roman"/>
        </w:rPr>
      </w:pPr>
      <w:r w:rsidRPr="00981F96">
        <w:rPr>
          <w:rFonts w:ascii="Times New Roman" w:hAnsi="Times New Roman" w:cs="Times New Roman"/>
        </w:rPr>
        <w:t xml:space="preserve">- dépenses : </w:t>
      </w:r>
      <w:r>
        <w:rPr>
          <w:rFonts w:ascii="Times New Roman" w:hAnsi="Times New Roman" w:cs="Times New Roman"/>
        </w:rPr>
        <w:t>51 676,35</w:t>
      </w:r>
      <w:r w:rsidRPr="00981F96">
        <w:rPr>
          <w:rFonts w:ascii="Times New Roman" w:hAnsi="Times New Roman" w:cs="Times New Roman"/>
        </w:rPr>
        <w:t xml:space="preserve"> € </w:t>
      </w:r>
    </w:p>
    <w:p w:rsidR="00623CD6" w:rsidRDefault="00623CD6" w:rsidP="00623CD6">
      <w:pPr>
        <w:pStyle w:val="Sansinterligne"/>
        <w:jc w:val="both"/>
        <w:rPr>
          <w:rFonts w:ascii="Times New Roman" w:hAnsi="Times New Roman" w:cs="Times New Roman"/>
        </w:rPr>
      </w:pPr>
      <w:r w:rsidRPr="00981F96">
        <w:rPr>
          <w:rFonts w:ascii="Times New Roman" w:hAnsi="Times New Roman" w:cs="Times New Roman"/>
        </w:rPr>
        <w:t xml:space="preserve">- recettes : </w:t>
      </w:r>
      <w:r>
        <w:rPr>
          <w:rFonts w:ascii="Times New Roman" w:hAnsi="Times New Roman" w:cs="Times New Roman"/>
        </w:rPr>
        <w:t>36 377,89</w:t>
      </w:r>
      <w:r w:rsidRPr="00981F96">
        <w:rPr>
          <w:rFonts w:ascii="Times New Roman" w:hAnsi="Times New Roman" w:cs="Times New Roman"/>
        </w:rPr>
        <w:t xml:space="preserve"> € (participations des familles : </w:t>
      </w:r>
      <w:r>
        <w:rPr>
          <w:rFonts w:ascii="Times New Roman" w:hAnsi="Times New Roman" w:cs="Times New Roman"/>
        </w:rPr>
        <w:t>20 112,33</w:t>
      </w:r>
      <w:r w:rsidRPr="00981F96">
        <w:rPr>
          <w:rFonts w:ascii="Times New Roman" w:hAnsi="Times New Roman" w:cs="Times New Roman"/>
        </w:rPr>
        <w:t xml:space="preserve"> €, participation de la CAF : </w:t>
      </w:r>
      <w:r>
        <w:rPr>
          <w:rFonts w:ascii="Times New Roman" w:hAnsi="Times New Roman" w:cs="Times New Roman"/>
        </w:rPr>
        <w:t>10 621,84</w:t>
      </w:r>
      <w:r w:rsidRPr="00981F96">
        <w:rPr>
          <w:rFonts w:ascii="Times New Roman" w:hAnsi="Times New Roman" w:cs="Times New Roman"/>
        </w:rPr>
        <w:t xml:space="preserve"> €, participation des communes : </w:t>
      </w:r>
      <w:r>
        <w:rPr>
          <w:rFonts w:ascii="Times New Roman" w:hAnsi="Times New Roman" w:cs="Times New Roman"/>
        </w:rPr>
        <w:t>3 159,98</w:t>
      </w:r>
      <w:r w:rsidRPr="00981F96">
        <w:rPr>
          <w:rFonts w:ascii="Times New Roman" w:hAnsi="Times New Roman" w:cs="Times New Roman"/>
        </w:rPr>
        <w:t xml:space="preserve"> €</w:t>
      </w:r>
      <w:r>
        <w:rPr>
          <w:rFonts w:ascii="Times New Roman" w:hAnsi="Times New Roman" w:cs="Times New Roman"/>
        </w:rPr>
        <w:t>, remboursement pour agents en arrêt maladie : 2 483,74€</w:t>
      </w:r>
      <w:r w:rsidRPr="00981F96">
        <w:rPr>
          <w:rFonts w:ascii="Times New Roman" w:hAnsi="Times New Roman" w:cs="Times New Roman"/>
        </w:rPr>
        <w:t xml:space="preserve"> soit un reste à charge pour la commune de </w:t>
      </w:r>
      <w:r>
        <w:rPr>
          <w:rFonts w:ascii="Times New Roman" w:hAnsi="Times New Roman" w:cs="Times New Roman"/>
        </w:rPr>
        <w:t>15 298,46</w:t>
      </w:r>
      <w:r w:rsidRPr="00981F96">
        <w:rPr>
          <w:rFonts w:ascii="Times New Roman" w:hAnsi="Times New Roman" w:cs="Times New Roman"/>
        </w:rPr>
        <w:t xml:space="preserve"> €  pour ce service ce qui correspond  à </w:t>
      </w:r>
      <w:r>
        <w:rPr>
          <w:rFonts w:ascii="Times New Roman" w:hAnsi="Times New Roman" w:cs="Times New Roman"/>
        </w:rPr>
        <w:t>1,59</w:t>
      </w:r>
      <w:r w:rsidRPr="00981F96">
        <w:rPr>
          <w:rFonts w:ascii="Times New Roman" w:hAnsi="Times New Roman" w:cs="Times New Roman"/>
        </w:rPr>
        <w:t xml:space="preserve"> € par </w:t>
      </w:r>
      <w:r w:rsidR="00744443">
        <w:rPr>
          <w:rFonts w:ascii="Times New Roman" w:hAnsi="Times New Roman" w:cs="Times New Roman"/>
        </w:rPr>
        <w:t>prestation (matin, soir</w:t>
      </w:r>
      <w:r>
        <w:rPr>
          <w:rFonts w:ascii="Times New Roman" w:hAnsi="Times New Roman" w:cs="Times New Roman"/>
        </w:rPr>
        <w:t xml:space="preserve"> et mercredi)</w:t>
      </w:r>
      <w:r w:rsidRPr="00981F96">
        <w:rPr>
          <w:rFonts w:ascii="Times New Roman" w:hAnsi="Times New Roman" w:cs="Times New Roman"/>
        </w:rPr>
        <w:t xml:space="preserve"> et par enfant.</w:t>
      </w:r>
    </w:p>
    <w:p w:rsidR="00623CD6" w:rsidRDefault="00623CD6" w:rsidP="00623CD6">
      <w:pPr>
        <w:pStyle w:val="Sansinterligne"/>
        <w:jc w:val="both"/>
        <w:rPr>
          <w:rFonts w:ascii="Times New Roman" w:hAnsi="Times New Roman" w:cs="Times New Roman"/>
        </w:rPr>
      </w:pPr>
    </w:p>
    <w:p w:rsidR="00623CD6" w:rsidRPr="00981F9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sidRPr="00BD0581">
        <w:rPr>
          <w:rFonts w:ascii="Times New Roman" w:hAnsi="Times New Roman" w:cs="Times New Roman"/>
          <w:u w:val="single"/>
        </w:rPr>
        <w:t>Participation des communes sous convention</w:t>
      </w:r>
      <w:r>
        <w:rPr>
          <w:rFonts w:ascii="Times New Roman" w:hAnsi="Times New Roman" w:cs="Times New Roman"/>
        </w:rPr>
        <w:t> :</w:t>
      </w:r>
    </w:p>
    <w:p w:rsidR="00744443" w:rsidRDefault="00744443" w:rsidP="00744443">
      <w:pPr>
        <w:pStyle w:val="Sansinterligne"/>
        <w:ind w:left="720"/>
        <w:jc w:val="both"/>
        <w:rPr>
          <w:rFonts w:ascii="Times New Roman" w:hAnsi="Times New Roman" w:cs="Times New Roman"/>
        </w:rPr>
      </w:pPr>
    </w:p>
    <w:p w:rsidR="00623CD6" w:rsidRPr="00C820C1" w:rsidRDefault="00623CD6" w:rsidP="00623CD6">
      <w:pPr>
        <w:pStyle w:val="Sansinterligne"/>
        <w:jc w:val="both"/>
        <w:rPr>
          <w:rFonts w:ascii="Times New Roman" w:hAnsi="Times New Roman" w:cs="Times New Roman"/>
        </w:rPr>
      </w:pPr>
      <w:r w:rsidRPr="00C820C1">
        <w:rPr>
          <w:rFonts w:ascii="Times New Roman" w:hAnsi="Times New Roman" w:cs="Times New Roman"/>
        </w:rPr>
        <w:t>L’accueil de loisirs accueillant des enfants de différentes communes, il est demandé une participation financière à St-</w:t>
      </w:r>
      <w:proofErr w:type="spellStart"/>
      <w:r w:rsidRPr="00C820C1">
        <w:rPr>
          <w:rFonts w:ascii="Times New Roman" w:hAnsi="Times New Roman" w:cs="Times New Roman"/>
        </w:rPr>
        <w:t>Thélo</w:t>
      </w:r>
      <w:proofErr w:type="spellEnd"/>
      <w:r w:rsidRPr="00C820C1">
        <w:rPr>
          <w:rFonts w:ascii="Times New Roman" w:hAnsi="Times New Roman" w:cs="Times New Roman"/>
        </w:rPr>
        <w:t>, St-</w:t>
      </w:r>
      <w:proofErr w:type="spellStart"/>
      <w:r w:rsidRPr="00C820C1">
        <w:rPr>
          <w:rFonts w:ascii="Times New Roman" w:hAnsi="Times New Roman" w:cs="Times New Roman"/>
        </w:rPr>
        <w:t>Caradec</w:t>
      </w:r>
      <w:proofErr w:type="spellEnd"/>
      <w:r>
        <w:rPr>
          <w:rFonts w:ascii="Times New Roman" w:hAnsi="Times New Roman" w:cs="Times New Roman"/>
        </w:rPr>
        <w:t xml:space="preserve">, </w:t>
      </w:r>
      <w:proofErr w:type="spellStart"/>
      <w:r>
        <w:rPr>
          <w:rFonts w:ascii="Times New Roman" w:hAnsi="Times New Roman" w:cs="Times New Roman"/>
        </w:rPr>
        <w:t>Hémonstoir</w:t>
      </w:r>
      <w:proofErr w:type="spellEnd"/>
      <w:r w:rsidRPr="00C820C1">
        <w:rPr>
          <w:rFonts w:ascii="Times New Roman" w:hAnsi="Times New Roman" w:cs="Times New Roman"/>
        </w:rPr>
        <w:t xml:space="preserve"> et Grâce-Uzel en fonction du nombre de journées enfants.</w:t>
      </w:r>
    </w:p>
    <w:p w:rsidR="00623CD6" w:rsidRDefault="00623CD6" w:rsidP="00623CD6">
      <w:pPr>
        <w:pStyle w:val="Sansinterligne"/>
        <w:jc w:val="both"/>
        <w:rPr>
          <w:rFonts w:ascii="Times New Roman" w:hAnsi="Times New Roman" w:cs="Times New Roman"/>
        </w:rPr>
      </w:pPr>
      <w:r w:rsidRPr="00C820C1">
        <w:rPr>
          <w:rFonts w:ascii="Times New Roman" w:hAnsi="Times New Roman" w:cs="Times New Roman"/>
        </w:rPr>
        <w:t>Le coût par enfant, restant à c</w:t>
      </w:r>
      <w:r>
        <w:rPr>
          <w:rFonts w:ascii="Times New Roman" w:hAnsi="Times New Roman" w:cs="Times New Roman"/>
        </w:rPr>
        <w:t>harge pour ces communes, s’élève à 12,12 € (11,47 € l’année dernière) par jour pour l’accueil de loisirs. Ce même tarif sera appliqué pour l’accueil périscolaire du mercredi.</w:t>
      </w:r>
    </w:p>
    <w:p w:rsidR="00623CD6" w:rsidRPr="00C820C1" w:rsidRDefault="00623CD6" w:rsidP="00623CD6">
      <w:pPr>
        <w:pStyle w:val="Sansinterligne"/>
        <w:ind w:left="720"/>
        <w:jc w:val="both"/>
        <w:rPr>
          <w:rFonts w:ascii="Times New Roman" w:hAnsi="Times New Roman" w:cs="Times New Roman"/>
        </w:rPr>
      </w:pPr>
    </w:p>
    <w:p w:rsidR="00623CD6" w:rsidRDefault="00623CD6" w:rsidP="00623CD6">
      <w:pPr>
        <w:pStyle w:val="Sansinterligne"/>
        <w:ind w:left="720"/>
        <w:rPr>
          <w:rFonts w:ascii="Times New Roman" w:hAnsi="Times New Roman" w:cs="Times New Roman"/>
        </w:rPr>
      </w:pPr>
      <w:r w:rsidRPr="00C820C1">
        <w:rPr>
          <w:rFonts w:ascii="Times New Roman" w:hAnsi="Times New Roman" w:cs="Times New Roman"/>
        </w:rPr>
        <w:t xml:space="preserve">* </w:t>
      </w:r>
      <w:r w:rsidRPr="00C820C1">
        <w:rPr>
          <w:rFonts w:ascii="Times New Roman" w:hAnsi="Times New Roman" w:cs="Times New Roman"/>
          <w:u w:val="single"/>
        </w:rPr>
        <w:t>St-</w:t>
      </w:r>
      <w:proofErr w:type="spellStart"/>
      <w:r w:rsidRPr="00C820C1">
        <w:rPr>
          <w:rFonts w:ascii="Times New Roman" w:hAnsi="Times New Roman" w:cs="Times New Roman"/>
          <w:u w:val="single"/>
        </w:rPr>
        <w:t>Caradec</w:t>
      </w:r>
      <w:proofErr w:type="spellEnd"/>
      <w:r w:rsidRPr="00C820C1">
        <w:rPr>
          <w:rFonts w:ascii="Times New Roman" w:hAnsi="Times New Roman" w:cs="Times New Roman"/>
        </w:rPr>
        <w:t xml:space="preserve"> : </w:t>
      </w:r>
      <w:r>
        <w:rPr>
          <w:rFonts w:ascii="Times New Roman" w:hAnsi="Times New Roman" w:cs="Times New Roman"/>
        </w:rPr>
        <w:t xml:space="preserve"> </w:t>
      </w:r>
      <w:r>
        <w:rPr>
          <w:rFonts w:ascii="Times New Roman" w:hAnsi="Times New Roman" w:cs="Times New Roman"/>
        </w:rPr>
        <w:tab/>
        <w:t xml:space="preserve">183 </w:t>
      </w:r>
      <w:r w:rsidRPr="00C820C1">
        <w:rPr>
          <w:rFonts w:ascii="Times New Roman" w:hAnsi="Times New Roman" w:cs="Times New Roman"/>
        </w:rPr>
        <w:t xml:space="preserve">jours x </w:t>
      </w:r>
      <w:r>
        <w:rPr>
          <w:rFonts w:ascii="Times New Roman" w:hAnsi="Times New Roman" w:cs="Times New Roman"/>
        </w:rPr>
        <w:t>12,12</w:t>
      </w:r>
      <w:r w:rsidRPr="00C820C1">
        <w:rPr>
          <w:rFonts w:ascii="Times New Roman" w:hAnsi="Times New Roman" w:cs="Times New Roman"/>
        </w:rPr>
        <w:t xml:space="preserve"> € </w:t>
      </w:r>
      <w:r w:rsidRPr="00AD0905">
        <w:rPr>
          <w:rFonts w:ascii="Times New Roman" w:hAnsi="Times New Roman" w:cs="Times New Roman"/>
        </w:rPr>
        <w:t xml:space="preserve">= </w:t>
      </w:r>
      <w:r>
        <w:rPr>
          <w:rFonts w:ascii="Times New Roman" w:hAnsi="Times New Roman" w:cs="Times New Roman"/>
        </w:rPr>
        <w:t>2 217,96</w:t>
      </w:r>
      <w:r w:rsidRPr="00AD0905">
        <w:rPr>
          <w:rFonts w:ascii="Times New Roman" w:hAnsi="Times New Roman" w:cs="Times New Roman"/>
        </w:rPr>
        <w:t xml:space="preserve"> €</w:t>
      </w:r>
      <w:r>
        <w:rPr>
          <w:rFonts w:ascii="Times New Roman" w:hAnsi="Times New Roman" w:cs="Times New Roman"/>
          <w:b/>
        </w:rPr>
        <w:t xml:space="preserve"> </w:t>
      </w:r>
      <w:r w:rsidRPr="00C820C1">
        <w:rPr>
          <w:rFonts w:ascii="Times New Roman" w:hAnsi="Times New Roman" w:cs="Times New Roman"/>
        </w:rPr>
        <w:t xml:space="preserve"> pour accueil de loisirs</w:t>
      </w:r>
    </w:p>
    <w:p w:rsidR="00623CD6" w:rsidRDefault="00623CD6" w:rsidP="00623CD6">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104,5  mercredis x 12,12 € = 1 266,54 €</w:t>
      </w:r>
    </w:p>
    <w:p w:rsidR="00623CD6" w:rsidRDefault="00623CD6" w:rsidP="00623CD6">
      <w:pPr>
        <w:pStyle w:val="Sansinterligne"/>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3 484,50 €</w:t>
      </w:r>
    </w:p>
    <w:p w:rsidR="00623CD6" w:rsidRDefault="00623CD6" w:rsidP="00623CD6">
      <w:pPr>
        <w:pStyle w:val="Sansinterligne"/>
        <w:ind w:left="720"/>
        <w:rPr>
          <w:rFonts w:ascii="Times New Roman" w:hAnsi="Times New Roman" w:cs="Times New Roman"/>
        </w:rPr>
      </w:pPr>
    </w:p>
    <w:p w:rsidR="00623CD6" w:rsidRDefault="00623CD6" w:rsidP="00623CD6">
      <w:pPr>
        <w:pStyle w:val="Sansinterligne"/>
        <w:ind w:left="720"/>
        <w:rPr>
          <w:rFonts w:ascii="Times New Roman" w:hAnsi="Times New Roman" w:cs="Times New Roman"/>
        </w:rPr>
      </w:pPr>
      <w:r w:rsidRPr="00C820C1">
        <w:rPr>
          <w:rFonts w:ascii="Times New Roman" w:hAnsi="Times New Roman" w:cs="Times New Roman"/>
        </w:rPr>
        <w:t xml:space="preserve">* </w:t>
      </w:r>
      <w:r>
        <w:rPr>
          <w:rFonts w:ascii="Times New Roman" w:hAnsi="Times New Roman" w:cs="Times New Roman"/>
          <w:u w:val="single"/>
        </w:rPr>
        <w:t>Saint-</w:t>
      </w:r>
      <w:proofErr w:type="spellStart"/>
      <w:r>
        <w:rPr>
          <w:rFonts w:ascii="Times New Roman" w:hAnsi="Times New Roman" w:cs="Times New Roman"/>
          <w:u w:val="single"/>
        </w:rPr>
        <w:t>Thélo</w:t>
      </w:r>
      <w:proofErr w:type="spellEnd"/>
      <w:r>
        <w:rPr>
          <w:rFonts w:ascii="Times New Roman" w:hAnsi="Times New Roman" w:cs="Times New Roman"/>
          <w:u w:val="single"/>
        </w:rPr>
        <w:t> :</w:t>
      </w:r>
      <w:r>
        <w:rPr>
          <w:rFonts w:ascii="Times New Roman" w:hAnsi="Times New Roman" w:cs="Times New Roman"/>
        </w:rPr>
        <w:tab/>
        <w:t xml:space="preserve">55  </w:t>
      </w:r>
      <w:r w:rsidRPr="00C820C1">
        <w:rPr>
          <w:rFonts w:ascii="Times New Roman" w:hAnsi="Times New Roman" w:cs="Times New Roman"/>
        </w:rPr>
        <w:t xml:space="preserve">jours x </w:t>
      </w:r>
      <w:r>
        <w:rPr>
          <w:rFonts w:ascii="Times New Roman" w:hAnsi="Times New Roman" w:cs="Times New Roman"/>
        </w:rPr>
        <w:t>12,12</w:t>
      </w:r>
      <w:r w:rsidRPr="00C820C1">
        <w:rPr>
          <w:rFonts w:ascii="Times New Roman" w:hAnsi="Times New Roman" w:cs="Times New Roman"/>
        </w:rPr>
        <w:t xml:space="preserve"> € </w:t>
      </w:r>
      <w:r w:rsidRPr="00AD0905">
        <w:rPr>
          <w:rFonts w:ascii="Times New Roman" w:hAnsi="Times New Roman" w:cs="Times New Roman"/>
        </w:rPr>
        <w:t xml:space="preserve">= </w:t>
      </w:r>
      <w:r>
        <w:rPr>
          <w:rFonts w:ascii="Times New Roman" w:hAnsi="Times New Roman" w:cs="Times New Roman"/>
        </w:rPr>
        <w:t>666,60</w:t>
      </w:r>
      <w:r w:rsidRPr="00AD0905">
        <w:rPr>
          <w:rFonts w:ascii="Times New Roman" w:hAnsi="Times New Roman" w:cs="Times New Roman"/>
        </w:rPr>
        <w:t xml:space="preserve"> €</w:t>
      </w:r>
      <w:r>
        <w:rPr>
          <w:rFonts w:ascii="Times New Roman" w:hAnsi="Times New Roman" w:cs="Times New Roman"/>
          <w:b/>
        </w:rPr>
        <w:t xml:space="preserve"> </w:t>
      </w:r>
      <w:r w:rsidRPr="00C820C1">
        <w:rPr>
          <w:rFonts w:ascii="Times New Roman" w:hAnsi="Times New Roman" w:cs="Times New Roman"/>
        </w:rPr>
        <w:t xml:space="preserve"> pour accueil de loisirs</w:t>
      </w:r>
    </w:p>
    <w:p w:rsidR="00623CD6" w:rsidRDefault="00623CD6" w:rsidP="00623CD6">
      <w:pPr>
        <w:pStyle w:val="Sansinterligne"/>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13 mercredis x 12,12 € = 157,56 €</w:t>
      </w:r>
    </w:p>
    <w:p w:rsidR="00623CD6" w:rsidRDefault="00623CD6" w:rsidP="00623CD6">
      <w:pPr>
        <w:pStyle w:val="Sansinterligne"/>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824,16 €</w:t>
      </w:r>
    </w:p>
    <w:p w:rsidR="00623CD6" w:rsidRDefault="00623CD6" w:rsidP="00623CD6">
      <w:pPr>
        <w:pStyle w:val="Sansinterligne"/>
        <w:ind w:left="720"/>
        <w:rPr>
          <w:rFonts w:ascii="Times New Roman" w:hAnsi="Times New Roman" w:cs="Times New Roman"/>
        </w:rPr>
      </w:pPr>
    </w:p>
    <w:p w:rsidR="00623CD6" w:rsidRDefault="00623CD6" w:rsidP="00623CD6">
      <w:pPr>
        <w:pStyle w:val="Sansinterligne"/>
        <w:ind w:left="720"/>
        <w:rPr>
          <w:rFonts w:ascii="Times New Roman" w:hAnsi="Times New Roman" w:cs="Times New Roman"/>
        </w:rPr>
      </w:pPr>
      <w:r w:rsidRPr="00C820C1">
        <w:rPr>
          <w:rFonts w:ascii="Times New Roman" w:hAnsi="Times New Roman" w:cs="Times New Roman"/>
        </w:rPr>
        <w:t xml:space="preserve">* </w:t>
      </w:r>
      <w:r>
        <w:rPr>
          <w:rFonts w:ascii="Times New Roman" w:hAnsi="Times New Roman" w:cs="Times New Roman"/>
          <w:u w:val="single"/>
        </w:rPr>
        <w:t>Grâce-Uzel</w:t>
      </w:r>
      <w:r>
        <w:rPr>
          <w:rFonts w:ascii="Times New Roman" w:hAnsi="Times New Roman" w:cs="Times New Roman"/>
        </w:rPr>
        <w:t xml:space="preserve"> :</w:t>
      </w:r>
      <w:r>
        <w:rPr>
          <w:rFonts w:ascii="Times New Roman" w:hAnsi="Times New Roman" w:cs="Times New Roman"/>
        </w:rPr>
        <w:tab/>
        <w:t>132</w:t>
      </w:r>
      <w:r w:rsidRPr="00C820C1">
        <w:rPr>
          <w:rFonts w:ascii="Times New Roman" w:hAnsi="Times New Roman" w:cs="Times New Roman"/>
        </w:rPr>
        <w:t xml:space="preserve"> jours x </w:t>
      </w:r>
      <w:r>
        <w:rPr>
          <w:rFonts w:ascii="Times New Roman" w:hAnsi="Times New Roman" w:cs="Times New Roman"/>
        </w:rPr>
        <w:t>12,12</w:t>
      </w:r>
      <w:r w:rsidRPr="00C820C1">
        <w:rPr>
          <w:rFonts w:ascii="Times New Roman" w:hAnsi="Times New Roman" w:cs="Times New Roman"/>
        </w:rPr>
        <w:t xml:space="preserve"> € </w:t>
      </w:r>
      <w:r w:rsidRPr="00AD0905">
        <w:rPr>
          <w:rFonts w:ascii="Times New Roman" w:hAnsi="Times New Roman" w:cs="Times New Roman"/>
        </w:rPr>
        <w:t xml:space="preserve">= </w:t>
      </w:r>
      <w:r>
        <w:rPr>
          <w:rFonts w:ascii="Times New Roman" w:hAnsi="Times New Roman" w:cs="Times New Roman"/>
        </w:rPr>
        <w:t>1 055,24</w:t>
      </w:r>
      <w:r w:rsidRPr="00AD0905">
        <w:rPr>
          <w:rFonts w:ascii="Times New Roman" w:hAnsi="Times New Roman" w:cs="Times New Roman"/>
        </w:rPr>
        <w:t xml:space="preserve"> €</w:t>
      </w:r>
      <w:r>
        <w:rPr>
          <w:rFonts w:ascii="Times New Roman" w:hAnsi="Times New Roman" w:cs="Times New Roman"/>
          <w:b/>
        </w:rPr>
        <w:t xml:space="preserve"> </w:t>
      </w:r>
      <w:r w:rsidRPr="00C820C1">
        <w:rPr>
          <w:rFonts w:ascii="Times New Roman" w:hAnsi="Times New Roman" w:cs="Times New Roman"/>
        </w:rPr>
        <w:t xml:space="preserve"> pour accueil de loisirs</w:t>
      </w:r>
    </w:p>
    <w:p w:rsidR="00623CD6" w:rsidRDefault="00623CD6" w:rsidP="00623CD6">
      <w:pPr>
        <w:pStyle w:val="Sansinterligne"/>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49 mercredis x 12,12 € =593,88 €</w:t>
      </w:r>
    </w:p>
    <w:p w:rsidR="00623CD6" w:rsidRDefault="00623CD6" w:rsidP="00623CD6">
      <w:pPr>
        <w:pStyle w:val="Sansinterligne"/>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2 193, 72 €</w:t>
      </w:r>
    </w:p>
    <w:p w:rsidR="00623CD6" w:rsidRPr="00BE30C9" w:rsidRDefault="00623CD6" w:rsidP="00623CD6">
      <w:pPr>
        <w:pStyle w:val="Sansinterligne"/>
        <w:ind w:left="720"/>
        <w:rPr>
          <w:rFonts w:ascii="Times New Roman" w:hAnsi="Times New Roman" w:cs="Times New Roman"/>
        </w:rPr>
      </w:pPr>
    </w:p>
    <w:p w:rsidR="00623CD6" w:rsidRDefault="00623CD6" w:rsidP="00623CD6">
      <w:pPr>
        <w:pStyle w:val="Sansinterligne"/>
        <w:ind w:left="720"/>
        <w:rPr>
          <w:rFonts w:ascii="Times New Roman" w:hAnsi="Times New Roman" w:cs="Times New Roman"/>
        </w:rPr>
      </w:pPr>
      <w:r w:rsidRPr="00C820C1">
        <w:rPr>
          <w:rFonts w:ascii="Times New Roman" w:hAnsi="Times New Roman" w:cs="Times New Roman"/>
        </w:rPr>
        <w:lastRenderedPageBreak/>
        <w:t xml:space="preserve">* </w:t>
      </w:r>
      <w:proofErr w:type="spellStart"/>
      <w:r>
        <w:rPr>
          <w:rFonts w:ascii="Times New Roman" w:hAnsi="Times New Roman" w:cs="Times New Roman"/>
          <w:u w:val="single"/>
        </w:rPr>
        <w:t>Hémonstoir</w:t>
      </w:r>
      <w:proofErr w:type="spellEnd"/>
      <w:r w:rsidRPr="00C820C1">
        <w:rPr>
          <w:rFonts w:ascii="Times New Roman" w:hAnsi="Times New Roman" w:cs="Times New Roman"/>
        </w:rPr>
        <w:t> </w:t>
      </w:r>
      <w:proofErr w:type="gramStart"/>
      <w:r w:rsidRPr="00C820C1">
        <w:rPr>
          <w:rFonts w:ascii="Times New Roman" w:hAnsi="Times New Roman" w:cs="Times New Roman"/>
        </w:rPr>
        <w:t xml:space="preserve">: </w:t>
      </w:r>
      <w:r>
        <w:rPr>
          <w:rFonts w:ascii="Times New Roman" w:hAnsi="Times New Roman" w:cs="Times New Roman"/>
        </w:rPr>
        <w:t xml:space="preserve"> 108</w:t>
      </w:r>
      <w:proofErr w:type="gramEnd"/>
      <w:r>
        <w:rPr>
          <w:rFonts w:ascii="Times New Roman" w:hAnsi="Times New Roman" w:cs="Times New Roman"/>
        </w:rPr>
        <w:t xml:space="preserve">  </w:t>
      </w:r>
      <w:r w:rsidRPr="00C820C1">
        <w:rPr>
          <w:rFonts w:ascii="Times New Roman" w:hAnsi="Times New Roman" w:cs="Times New Roman"/>
        </w:rPr>
        <w:t xml:space="preserve">jours x </w:t>
      </w:r>
      <w:r>
        <w:rPr>
          <w:rFonts w:ascii="Times New Roman" w:hAnsi="Times New Roman" w:cs="Times New Roman"/>
        </w:rPr>
        <w:t>12,12</w:t>
      </w:r>
      <w:r w:rsidRPr="00C820C1">
        <w:rPr>
          <w:rFonts w:ascii="Times New Roman" w:hAnsi="Times New Roman" w:cs="Times New Roman"/>
        </w:rPr>
        <w:t xml:space="preserve"> € </w:t>
      </w:r>
      <w:r w:rsidRPr="00AD0905">
        <w:rPr>
          <w:rFonts w:ascii="Times New Roman" w:hAnsi="Times New Roman" w:cs="Times New Roman"/>
        </w:rPr>
        <w:t xml:space="preserve">= </w:t>
      </w:r>
      <w:r>
        <w:rPr>
          <w:rFonts w:ascii="Times New Roman" w:hAnsi="Times New Roman" w:cs="Times New Roman"/>
        </w:rPr>
        <w:t>1 308,96</w:t>
      </w:r>
      <w:r w:rsidRPr="00AD0905">
        <w:rPr>
          <w:rFonts w:ascii="Times New Roman" w:hAnsi="Times New Roman" w:cs="Times New Roman"/>
        </w:rPr>
        <w:t xml:space="preserve"> €</w:t>
      </w:r>
      <w:r>
        <w:rPr>
          <w:rFonts w:ascii="Times New Roman" w:hAnsi="Times New Roman" w:cs="Times New Roman"/>
          <w:b/>
        </w:rPr>
        <w:t xml:space="preserve"> </w:t>
      </w:r>
      <w:r w:rsidRPr="00C820C1">
        <w:rPr>
          <w:rFonts w:ascii="Times New Roman" w:hAnsi="Times New Roman" w:cs="Times New Roman"/>
        </w:rPr>
        <w:t xml:space="preserve"> pour accueil de loisirs</w:t>
      </w:r>
    </w:p>
    <w:p w:rsidR="00623CD6" w:rsidRDefault="00623CD6" w:rsidP="00623CD6">
      <w:pPr>
        <w:pStyle w:val="Sansinterligne"/>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41,50 mercredis x 12,12 € = 502,98 €</w:t>
      </w:r>
    </w:p>
    <w:p w:rsidR="00623CD6" w:rsidRDefault="00623CD6" w:rsidP="00623CD6">
      <w:pPr>
        <w:pStyle w:val="Sansinterligne"/>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1 811,94 €</w:t>
      </w:r>
    </w:p>
    <w:p w:rsidR="00623CD6" w:rsidRDefault="00623CD6" w:rsidP="00623CD6">
      <w:pPr>
        <w:pStyle w:val="Sansinterligne"/>
        <w:ind w:left="720"/>
        <w:rPr>
          <w:rFonts w:ascii="Times New Roman" w:hAnsi="Times New Roman" w:cs="Times New Roman"/>
        </w:rPr>
      </w:pPr>
    </w:p>
    <w:p w:rsidR="00623CD6" w:rsidRDefault="00623CD6" w:rsidP="00623CD6">
      <w:pPr>
        <w:pStyle w:val="Sansinterligne"/>
        <w:ind w:left="720"/>
        <w:jc w:val="both"/>
        <w:rPr>
          <w:rFonts w:ascii="Times New Roman" w:hAnsi="Times New Roman" w:cs="Times New Roman"/>
        </w:rPr>
      </w:pPr>
      <w:r>
        <w:rPr>
          <w:rFonts w:ascii="Times New Roman" w:hAnsi="Times New Roman" w:cs="Times New Roman"/>
        </w:rPr>
        <w:t>Soit un total de participations de 8 314,32 €.</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sidRPr="001C3F95">
        <w:rPr>
          <w:rFonts w:ascii="Times New Roman" w:hAnsi="Times New Roman" w:cs="Times New Roman"/>
          <w:u w:val="single"/>
        </w:rPr>
        <w:t>Embauche d’un animateur du 22 au 26</w:t>
      </w:r>
      <w:r>
        <w:rPr>
          <w:rFonts w:ascii="Times New Roman" w:hAnsi="Times New Roman" w:cs="Times New Roman"/>
          <w:u w:val="single"/>
        </w:rPr>
        <w:t xml:space="preserve"> février 2021</w:t>
      </w:r>
      <w:r>
        <w:rPr>
          <w:rFonts w:ascii="Times New Roman" w:hAnsi="Times New Roman" w:cs="Times New Roman"/>
        </w:rPr>
        <w:t> :</w:t>
      </w:r>
    </w:p>
    <w:p w:rsidR="00744443" w:rsidRDefault="00744443" w:rsidP="00744443">
      <w:pPr>
        <w:pStyle w:val="Sansinterligne"/>
        <w:ind w:left="720"/>
        <w:jc w:val="both"/>
        <w:rPr>
          <w:rFonts w:ascii="Times New Roman" w:hAnsi="Times New Roman" w:cs="Times New Roman"/>
        </w:rPr>
      </w:pPr>
    </w:p>
    <w:p w:rsidR="00623CD6" w:rsidRDefault="00744443" w:rsidP="00623CD6">
      <w:pPr>
        <w:pStyle w:val="Sansinterligne"/>
        <w:jc w:val="both"/>
        <w:rPr>
          <w:rFonts w:ascii="Times New Roman" w:hAnsi="Times New Roman" w:cs="Times New Roman"/>
        </w:rPr>
      </w:pPr>
      <w:r>
        <w:rPr>
          <w:rFonts w:ascii="Times New Roman" w:hAnsi="Times New Roman" w:cs="Times New Roman"/>
        </w:rPr>
        <w:t xml:space="preserve">Le conseil accepte </w:t>
      </w:r>
      <w:r w:rsidR="00623CD6">
        <w:rPr>
          <w:rFonts w:ascii="Times New Roman" w:hAnsi="Times New Roman" w:cs="Times New Roman"/>
        </w:rPr>
        <w:t xml:space="preserve"> l’embauche d’un animateur la 1</w:t>
      </w:r>
      <w:r w:rsidR="00623CD6">
        <w:rPr>
          <w:rFonts w:ascii="Times New Roman" w:hAnsi="Times New Roman" w:cs="Times New Roman"/>
          <w:vertAlign w:val="superscript"/>
        </w:rPr>
        <w:t xml:space="preserve">ère </w:t>
      </w:r>
      <w:r w:rsidR="00623CD6">
        <w:rPr>
          <w:rFonts w:ascii="Times New Roman" w:hAnsi="Times New Roman" w:cs="Times New Roman"/>
        </w:rPr>
        <w:t xml:space="preserve">semaine des vacances de février. Angeline </w:t>
      </w:r>
      <w:proofErr w:type="spellStart"/>
      <w:r w:rsidR="00623CD6">
        <w:rPr>
          <w:rFonts w:ascii="Times New Roman" w:hAnsi="Times New Roman" w:cs="Times New Roman"/>
        </w:rPr>
        <w:t>Fiot</w:t>
      </w:r>
      <w:proofErr w:type="spellEnd"/>
      <w:r w:rsidR="00623CD6">
        <w:rPr>
          <w:rFonts w:ascii="Times New Roman" w:hAnsi="Times New Roman" w:cs="Times New Roman"/>
        </w:rPr>
        <w:t xml:space="preserve"> a retenu la candidature de Valentin Gillot (qui a déjà travaillé au centre l’été dernier). Il sera rémunéré sur l’indice brut 350 au prorata des heures effectuées.</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sidRPr="005508F5">
        <w:rPr>
          <w:rFonts w:ascii="Times New Roman" w:hAnsi="Times New Roman" w:cs="Times New Roman"/>
          <w:u w:val="single"/>
        </w:rPr>
        <w:t>Devis jeux extérieurs pour la Maison des Lutins</w:t>
      </w:r>
      <w:r>
        <w:rPr>
          <w:rFonts w:ascii="Times New Roman" w:hAnsi="Times New Roman" w:cs="Times New Roman"/>
        </w:rPr>
        <w:t> :</w:t>
      </w:r>
    </w:p>
    <w:p w:rsidR="00744443" w:rsidRDefault="00744443" w:rsidP="00744443">
      <w:pPr>
        <w:pStyle w:val="Sansinterligne"/>
        <w:ind w:left="720"/>
        <w:jc w:val="both"/>
        <w:rPr>
          <w:rFonts w:ascii="Times New Roman" w:hAnsi="Times New Roman" w:cs="Times New Roman"/>
        </w:rPr>
      </w:pPr>
    </w:p>
    <w:p w:rsidR="00623CD6" w:rsidRPr="00C55A3E" w:rsidRDefault="00623CD6" w:rsidP="00623CD6">
      <w:pPr>
        <w:pStyle w:val="Sansinterligne"/>
        <w:jc w:val="both"/>
        <w:rPr>
          <w:rFonts w:ascii="Times New Roman" w:hAnsi="Times New Roman" w:cs="Times New Roman"/>
        </w:rPr>
      </w:pPr>
      <w:r w:rsidRPr="00C55A3E">
        <w:rPr>
          <w:rFonts w:ascii="Times New Roman" w:hAnsi="Times New Roman" w:cs="Times New Roman"/>
        </w:rPr>
        <w:t xml:space="preserve">En 2019, le Comité des Courses de Chevaux, suite à sa dissolution, a versé la somme de 1 800 € à la commune de </w:t>
      </w:r>
      <w:proofErr w:type="spellStart"/>
      <w:r w:rsidRPr="00C55A3E">
        <w:rPr>
          <w:rFonts w:ascii="Times New Roman" w:hAnsi="Times New Roman" w:cs="Times New Roman"/>
        </w:rPr>
        <w:t>Trévé</w:t>
      </w:r>
      <w:proofErr w:type="spellEnd"/>
      <w:r w:rsidRPr="00C55A3E">
        <w:rPr>
          <w:rFonts w:ascii="Times New Roman" w:hAnsi="Times New Roman" w:cs="Times New Roman"/>
        </w:rPr>
        <w:t xml:space="preserve">  à répartir entre la Maison des Lutins et la bibliothèque pour l’acquisition de matériel.</w:t>
      </w:r>
    </w:p>
    <w:p w:rsidR="00623CD6" w:rsidRPr="00C55A3E" w:rsidRDefault="00623CD6" w:rsidP="00623CD6">
      <w:pPr>
        <w:pStyle w:val="Sansinterligne"/>
        <w:jc w:val="both"/>
        <w:rPr>
          <w:rFonts w:ascii="Times New Roman" w:hAnsi="Times New Roman" w:cs="Times New Roman"/>
        </w:rPr>
      </w:pPr>
      <w:r w:rsidRPr="00C55A3E">
        <w:rPr>
          <w:rFonts w:ascii="Times New Roman" w:hAnsi="Times New Roman" w:cs="Times New Roman"/>
        </w:rPr>
        <w:t xml:space="preserve">Angeline </w:t>
      </w:r>
      <w:proofErr w:type="spellStart"/>
      <w:r w:rsidRPr="00C55A3E">
        <w:rPr>
          <w:rFonts w:ascii="Times New Roman" w:hAnsi="Times New Roman" w:cs="Times New Roman"/>
        </w:rPr>
        <w:t>Fiot</w:t>
      </w:r>
      <w:proofErr w:type="spellEnd"/>
      <w:r w:rsidRPr="00C55A3E">
        <w:rPr>
          <w:rFonts w:ascii="Times New Roman" w:hAnsi="Times New Roman" w:cs="Times New Roman"/>
        </w:rPr>
        <w:t xml:space="preserve"> a listé ses besoins et a demandé un devis à la société </w:t>
      </w:r>
      <w:proofErr w:type="spellStart"/>
      <w:r w:rsidRPr="00C55A3E">
        <w:rPr>
          <w:rFonts w:ascii="Times New Roman" w:hAnsi="Times New Roman" w:cs="Times New Roman"/>
        </w:rPr>
        <w:t>Gileduc</w:t>
      </w:r>
      <w:proofErr w:type="spellEnd"/>
      <w:r w:rsidRPr="00C55A3E">
        <w:rPr>
          <w:rFonts w:ascii="Times New Roman" w:hAnsi="Times New Roman" w:cs="Times New Roman"/>
        </w:rPr>
        <w:t xml:space="preserve"> pour 4 draisiennes, 1 panier de basket avec 3 ballons et 1 </w:t>
      </w:r>
      <w:proofErr w:type="spellStart"/>
      <w:r w:rsidRPr="00C55A3E">
        <w:rPr>
          <w:rFonts w:ascii="Times New Roman" w:hAnsi="Times New Roman" w:cs="Times New Roman"/>
        </w:rPr>
        <w:t>polydron</w:t>
      </w:r>
      <w:proofErr w:type="spellEnd"/>
      <w:r w:rsidRPr="00C55A3E">
        <w:rPr>
          <w:rFonts w:ascii="Times New Roman" w:hAnsi="Times New Roman" w:cs="Times New Roman"/>
        </w:rPr>
        <w:t xml:space="preserve"> géant (blocs de construction). Le montant est de 761,67 € HT.</w:t>
      </w:r>
    </w:p>
    <w:p w:rsidR="00623CD6" w:rsidRPr="00C55A3E" w:rsidRDefault="00623CD6" w:rsidP="00623CD6">
      <w:pPr>
        <w:pStyle w:val="Sansinterligne"/>
        <w:jc w:val="both"/>
        <w:rPr>
          <w:rFonts w:ascii="Times New Roman" w:hAnsi="Times New Roman" w:cs="Times New Roman"/>
        </w:rPr>
      </w:pPr>
      <w:r w:rsidRPr="00C55A3E">
        <w:rPr>
          <w:rFonts w:ascii="Times New Roman" w:hAnsi="Times New Roman" w:cs="Times New Roman"/>
        </w:rPr>
        <w:t xml:space="preserve">Cette dépense sera mandatée en section d’investissement. </w:t>
      </w:r>
    </w:p>
    <w:p w:rsidR="00623CD6" w:rsidRDefault="00623CD6" w:rsidP="00623CD6">
      <w:pPr>
        <w:pStyle w:val="Sansinterligne"/>
        <w:ind w:left="720"/>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sidRPr="00BD0581">
        <w:rPr>
          <w:rFonts w:ascii="Times New Roman" w:hAnsi="Times New Roman" w:cs="Times New Roman"/>
          <w:u w:val="single"/>
        </w:rPr>
        <w:t>Devis aménagement Maison des Jeunes</w:t>
      </w:r>
      <w:r>
        <w:rPr>
          <w:rFonts w:ascii="Times New Roman" w:hAnsi="Times New Roman" w:cs="Times New Roman"/>
        </w:rPr>
        <w:t> :</w:t>
      </w:r>
    </w:p>
    <w:p w:rsidR="00744443" w:rsidRDefault="00744443" w:rsidP="00744443">
      <w:pPr>
        <w:pStyle w:val="Sansinterligne"/>
        <w:ind w:left="720"/>
        <w:jc w:val="both"/>
        <w:rPr>
          <w:rFonts w:ascii="Times New Roman" w:hAnsi="Times New Roman" w:cs="Times New Roman"/>
        </w:rPr>
      </w:pPr>
    </w:p>
    <w:p w:rsidR="00623CD6" w:rsidRPr="00C35C9F" w:rsidRDefault="00623CD6" w:rsidP="00623CD6">
      <w:pPr>
        <w:pStyle w:val="Sansinterligne"/>
        <w:jc w:val="both"/>
        <w:rPr>
          <w:rFonts w:ascii="Times New Roman" w:hAnsi="Times New Roman" w:cs="Times New Roman"/>
        </w:rPr>
      </w:pPr>
      <w:r w:rsidRPr="00C35C9F">
        <w:rPr>
          <w:rFonts w:ascii="Times New Roman" w:hAnsi="Times New Roman" w:cs="Times New Roman"/>
        </w:rPr>
        <w:t>Le montant des travaux d’aménagement de la salle du foyer-logement pour la Maison des Jeunes s’élèvent à 1 121,30 € (placards avec étagères, meuble évier, prises).</w:t>
      </w:r>
    </w:p>
    <w:p w:rsidR="00623CD6" w:rsidRPr="00C35C9F" w:rsidRDefault="00623CD6" w:rsidP="00623CD6">
      <w:pPr>
        <w:pStyle w:val="Sansinterligne"/>
        <w:jc w:val="both"/>
        <w:rPr>
          <w:rFonts w:ascii="Times New Roman" w:hAnsi="Times New Roman" w:cs="Times New Roman"/>
        </w:rPr>
      </w:pPr>
      <w:r w:rsidRPr="00C35C9F">
        <w:rPr>
          <w:rFonts w:ascii="Times New Roman" w:hAnsi="Times New Roman" w:cs="Times New Roman"/>
        </w:rPr>
        <w:t>Par mail en date du 28 janvier, les élus ont été avertis de ces travaux et ont donné leur accord.</w:t>
      </w:r>
    </w:p>
    <w:p w:rsidR="00623CD6" w:rsidRPr="00C35C9F" w:rsidRDefault="00623CD6" w:rsidP="00623CD6">
      <w:pPr>
        <w:pStyle w:val="Sansinterligne"/>
        <w:jc w:val="both"/>
        <w:rPr>
          <w:rFonts w:ascii="Times New Roman" w:hAnsi="Times New Roman" w:cs="Times New Roman"/>
        </w:rPr>
      </w:pPr>
      <w:r w:rsidRPr="00C35C9F">
        <w:rPr>
          <w:rFonts w:ascii="Times New Roman" w:hAnsi="Times New Roman" w:cs="Times New Roman"/>
        </w:rPr>
        <w:t>Les agents du service technique ont donc commencé afin que ce local soit prêt pour les vacances de février.</w:t>
      </w:r>
    </w:p>
    <w:p w:rsidR="00623CD6" w:rsidRDefault="00623CD6" w:rsidP="00623CD6">
      <w:pPr>
        <w:pStyle w:val="Paragraphedeliste"/>
        <w:ind w:left="0"/>
        <w:rPr>
          <w:rFonts w:ascii="Times New Roman" w:hAnsi="Times New Roman" w:cs="Times New Roman"/>
        </w:rPr>
      </w:pPr>
    </w:p>
    <w:p w:rsidR="00623CD6" w:rsidRDefault="00623CD6" w:rsidP="00623CD6">
      <w:pPr>
        <w:pStyle w:val="Sansinterligne"/>
        <w:numPr>
          <w:ilvl w:val="0"/>
          <w:numId w:val="3"/>
        </w:numPr>
        <w:jc w:val="both"/>
        <w:rPr>
          <w:rFonts w:ascii="Times New Roman" w:hAnsi="Times New Roman" w:cs="Times New Roman"/>
        </w:rPr>
      </w:pPr>
      <w:r>
        <w:rPr>
          <w:rFonts w:ascii="Times New Roman" w:hAnsi="Times New Roman" w:cs="Times New Roman"/>
          <w:u w:val="single"/>
        </w:rPr>
        <w:t>Prêt à usage</w:t>
      </w:r>
      <w:r w:rsidRPr="00BD0581">
        <w:rPr>
          <w:rFonts w:ascii="Times New Roman" w:hAnsi="Times New Roman" w:cs="Times New Roman"/>
          <w:u w:val="single"/>
        </w:rPr>
        <w:t xml:space="preserve"> avec </w:t>
      </w:r>
      <w:proofErr w:type="spellStart"/>
      <w:r w:rsidRPr="00BD0581">
        <w:rPr>
          <w:rFonts w:ascii="Times New Roman" w:hAnsi="Times New Roman" w:cs="Times New Roman"/>
          <w:u w:val="single"/>
        </w:rPr>
        <w:t>Créamanflor</w:t>
      </w:r>
      <w:proofErr w:type="spellEnd"/>
      <w:r>
        <w:rPr>
          <w:rFonts w:ascii="Times New Roman" w:hAnsi="Times New Roman" w:cs="Times New Roman"/>
        </w:rPr>
        <w:t> :</w:t>
      </w:r>
    </w:p>
    <w:p w:rsidR="00744443" w:rsidRDefault="00744443" w:rsidP="00744443">
      <w:pPr>
        <w:pStyle w:val="Sansinterligne"/>
        <w:ind w:left="720"/>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Un prêt à usage </w:t>
      </w:r>
      <w:r w:rsidRPr="00E84650">
        <w:rPr>
          <w:rFonts w:ascii="Times New Roman" w:hAnsi="Times New Roman" w:cs="Times New Roman"/>
        </w:rPr>
        <w:t xml:space="preserve">entre l’association </w:t>
      </w:r>
      <w:proofErr w:type="spellStart"/>
      <w:r w:rsidRPr="00E84650">
        <w:rPr>
          <w:rFonts w:ascii="Times New Roman" w:hAnsi="Times New Roman" w:cs="Times New Roman"/>
        </w:rPr>
        <w:t>Créamanflor</w:t>
      </w:r>
      <w:proofErr w:type="spellEnd"/>
      <w:r w:rsidRPr="00E84650">
        <w:rPr>
          <w:rFonts w:ascii="Times New Roman" w:hAnsi="Times New Roman" w:cs="Times New Roman"/>
        </w:rPr>
        <w:t xml:space="preserve"> et le service jeunesse </w:t>
      </w:r>
      <w:r>
        <w:rPr>
          <w:rFonts w:ascii="Times New Roman" w:hAnsi="Times New Roman" w:cs="Times New Roman"/>
        </w:rPr>
        <w:t>doit être rédigé</w:t>
      </w:r>
      <w:r w:rsidRPr="00E84650">
        <w:rPr>
          <w:rFonts w:ascii="Times New Roman" w:hAnsi="Times New Roman" w:cs="Times New Roman"/>
        </w:rPr>
        <w:t xml:space="preserve"> pour </w:t>
      </w:r>
      <w:r>
        <w:rPr>
          <w:rFonts w:ascii="Times New Roman" w:hAnsi="Times New Roman" w:cs="Times New Roman"/>
        </w:rPr>
        <w:t>l’utilisation de la salle du foyer logement à compter des vacances de février et pour une durée d’un an renouvelable.</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La commune s’engage à faire les travaux nécessaires et à maintenir le local en bon état, l’association accepte que le service jeunesse occupe cette salle pendant les vacances.</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Le Conseil </w:t>
      </w:r>
      <w:r w:rsidR="00744443">
        <w:rPr>
          <w:rFonts w:ascii="Times New Roman" w:hAnsi="Times New Roman" w:cs="Times New Roman"/>
        </w:rPr>
        <w:t xml:space="preserve">accepte les termes du prêt à usage et </w:t>
      </w:r>
      <w:r>
        <w:rPr>
          <w:rFonts w:ascii="Times New Roman" w:hAnsi="Times New Roman" w:cs="Times New Roman"/>
        </w:rPr>
        <w:t xml:space="preserve">autorise Monsieur le Maire à </w:t>
      </w:r>
      <w:r w:rsidR="00744443">
        <w:rPr>
          <w:rFonts w:ascii="Times New Roman" w:hAnsi="Times New Roman" w:cs="Times New Roman"/>
        </w:rPr>
        <w:t xml:space="preserve">le </w:t>
      </w:r>
      <w:r>
        <w:rPr>
          <w:rFonts w:ascii="Times New Roman" w:hAnsi="Times New Roman" w:cs="Times New Roman"/>
        </w:rPr>
        <w:t>signer.</w:t>
      </w:r>
    </w:p>
    <w:p w:rsidR="00623CD6" w:rsidRDefault="00623CD6" w:rsidP="00623CD6">
      <w:pPr>
        <w:pStyle w:val="Sansinterligne"/>
        <w:jc w:val="both"/>
        <w:rPr>
          <w:rFonts w:ascii="Times New Roman" w:hAnsi="Times New Roman" w:cs="Times New Roman"/>
          <w:b/>
          <w:u w:val="single"/>
        </w:rPr>
      </w:pPr>
    </w:p>
    <w:p w:rsidR="00623CD6" w:rsidRDefault="00623CD6" w:rsidP="00623CD6">
      <w:pPr>
        <w:pStyle w:val="Sansinterligne"/>
        <w:jc w:val="both"/>
        <w:rPr>
          <w:rFonts w:ascii="Times New Roman" w:hAnsi="Times New Roman" w:cs="Times New Roman"/>
          <w:b/>
          <w:u w:val="single"/>
        </w:rPr>
      </w:pPr>
    </w:p>
    <w:p w:rsidR="00623CD6" w:rsidRPr="00BD0581" w:rsidRDefault="00623CD6" w:rsidP="00623CD6">
      <w:pPr>
        <w:pStyle w:val="Sansinterligne"/>
        <w:jc w:val="both"/>
        <w:rPr>
          <w:rFonts w:ascii="Times New Roman" w:hAnsi="Times New Roman" w:cs="Times New Roman"/>
          <w:b/>
          <w:u w:val="single"/>
        </w:rPr>
      </w:pPr>
      <w:r w:rsidRPr="00BD0581">
        <w:rPr>
          <w:rFonts w:ascii="Times New Roman" w:hAnsi="Times New Roman" w:cs="Times New Roman"/>
          <w:b/>
          <w:u w:val="single"/>
        </w:rPr>
        <w:t xml:space="preserve">ACHAT </w:t>
      </w:r>
      <w:r>
        <w:rPr>
          <w:rFonts w:ascii="Times New Roman" w:hAnsi="Times New Roman" w:cs="Times New Roman"/>
          <w:b/>
          <w:u w:val="single"/>
        </w:rPr>
        <w:t>D’UN PACK DEFIBRILLATEUR EXTERIEUR</w:t>
      </w:r>
    </w:p>
    <w:p w:rsidR="00623CD6" w:rsidRDefault="00623CD6" w:rsidP="00623CD6">
      <w:pPr>
        <w:pStyle w:val="Sansinterligne"/>
        <w:jc w:val="both"/>
        <w:rPr>
          <w:rFonts w:ascii="Times New Roman" w:hAnsi="Times New Roman" w:cs="Times New Roman"/>
        </w:rPr>
      </w:pPr>
    </w:p>
    <w:p w:rsidR="00623CD6" w:rsidRDefault="00744443" w:rsidP="00623CD6">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propose </w:t>
      </w:r>
      <w:r w:rsidR="00623CD6">
        <w:rPr>
          <w:rFonts w:ascii="Times New Roman" w:hAnsi="Times New Roman" w:cs="Times New Roman"/>
        </w:rPr>
        <w:t xml:space="preserve">l’achat d’un </w:t>
      </w:r>
      <w:r w:rsidR="00623CD6" w:rsidRPr="004C1F44">
        <w:rPr>
          <w:rFonts w:ascii="Times New Roman" w:hAnsi="Times New Roman" w:cs="Times New Roman"/>
        </w:rPr>
        <w:t>3</w:t>
      </w:r>
      <w:r w:rsidR="00623CD6" w:rsidRPr="004C1F44">
        <w:rPr>
          <w:rFonts w:ascii="Times New Roman" w:hAnsi="Times New Roman" w:cs="Times New Roman"/>
          <w:vertAlign w:val="superscript"/>
        </w:rPr>
        <w:t>ème</w:t>
      </w:r>
      <w:r w:rsidR="00623CD6">
        <w:rPr>
          <w:rFonts w:ascii="Times New Roman" w:hAnsi="Times New Roman" w:cs="Times New Roman"/>
        </w:rPr>
        <w:t xml:space="preserve"> défibrillateur qui serait installé en extérieur soit devant la mairie soit devant la salle des fêtes (un défibrillateur ne doit pas être exposé au soleil).</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Celui qui est actuellement à la salle des fêtes sera transféré à la salle </w:t>
      </w:r>
      <w:proofErr w:type="spellStart"/>
      <w:r>
        <w:rPr>
          <w:rFonts w:ascii="Times New Roman" w:hAnsi="Times New Roman" w:cs="Times New Roman"/>
        </w:rPr>
        <w:t>Kergohy</w:t>
      </w:r>
      <w:proofErr w:type="spellEnd"/>
      <w:r>
        <w:rPr>
          <w:rFonts w:ascii="Times New Roman" w:hAnsi="Times New Roman" w:cs="Times New Roman"/>
        </w:rPr>
        <w:t>.</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 xml:space="preserve">Nous avons un contrat de maintenance avec </w:t>
      </w:r>
      <w:proofErr w:type="spellStart"/>
      <w:r>
        <w:rPr>
          <w:rFonts w:ascii="Times New Roman" w:hAnsi="Times New Roman" w:cs="Times New Roman"/>
        </w:rPr>
        <w:t>Sano</w:t>
      </w:r>
      <w:proofErr w:type="spellEnd"/>
      <w:r>
        <w:rPr>
          <w:rFonts w:ascii="Times New Roman" w:hAnsi="Times New Roman" w:cs="Times New Roman"/>
        </w:rPr>
        <w:t xml:space="preserve"> Pharm. Il est donc proposé l’achat de ce défibrillateur avec cette société. Gérard </w:t>
      </w:r>
      <w:proofErr w:type="spellStart"/>
      <w:r>
        <w:rPr>
          <w:rFonts w:ascii="Times New Roman" w:hAnsi="Times New Roman" w:cs="Times New Roman"/>
        </w:rPr>
        <w:t>Mathécade</w:t>
      </w:r>
      <w:proofErr w:type="spellEnd"/>
      <w:r>
        <w:rPr>
          <w:rFonts w:ascii="Times New Roman" w:hAnsi="Times New Roman" w:cs="Times New Roman"/>
        </w:rPr>
        <w:t xml:space="preserve"> a négocié le montant de la maintenance : 150 € HT par défibrillateur (entretien complet) au lieu 170 € HT par an.</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lastRenderedPageBreak/>
        <w:t xml:space="preserve">Le devis de </w:t>
      </w:r>
      <w:proofErr w:type="spellStart"/>
      <w:r>
        <w:rPr>
          <w:rFonts w:ascii="Times New Roman" w:hAnsi="Times New Roman" w:cs="Times New Roman"/>
        </w:rPr>
        <w:t>Sano</w:t>
      </w:r>
      <w:proofErr w:type="spellEnd"/>
      <w:r>
        <w:rPr>
          <w:rFonts w:ascii="Times New Roman" w:hAnsi="Times New Roman" w:cs="Times New Roman"/>
        </w:rPr>
        <w:t xml:space="preserve"> </w:t>
      </w:r>
      <w:proofErr w:type="spellStart"/>
      <w:r>
        <w:rPr>
          <w:rFonts w:ascii="Times New Roman" w:hAnsi="Times New Roman" w:cs="Times New Roman"/>
        </w:rPr>
        <w:t>Pharm</w:t>
      </w:r>
      <w:proofErr w:type="spellEnd"/>
      <w:r>
        <w:rPr>
          <w:rFonts w:ascii="Times New Roman" w:hAnsi="Times New Roman" w:cs="Times New Roman"/>
        </w:rPr>
        <w:t xml:space="preserve"> est de 1 652,50 € HT. Ce devis comprend un boitier mural extérieur, un transformateur 200/24 </w:t>
      </w:r>
      <w:proofErr w:type="gramStart"/>
      <w:r>
        <w:rPr>
          <w:rFonts w:ascii="Times New Roman" w:hAnsi="Times New Roman" w:cs="Times New Roman"/>
        </w:rPr>
        <w:t>volts</w:t>
      </w:r>
      <w:proofErr w:type="gramEnd"/>
      <w:r>
        <w:rPr>
          <w:rFonts w:ascii="Times New Roman" w:hAnsi="Times New Roman" w:cs="Times New Roman"/>
        </w:rPr>
        <w:t>, un kit de secourisme, une signalétique DEA normalisée avec logo, une sacoche de transports premium. La livraison sur site, la prise en main et la mise en service de l’appareil sont offertes.</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Pr>
          <w:rFonts w:ascii="Times New Roman" w:hAnsi="Times New Roman" w:cs="Times New Roman"/>
        </w:rPr>
        <w:t>Cet achat est nécessaire mais ce n’</w:t>
      </w:r>
      <w:r w:rsidR="00744443">
        <w:rPr>
          <w:rFonts w:ascii="Times New Roman" w:hAnsi="Times New Roman" w:cs="Times New Roman"/>
        </w:rPr>
        <w:t xml:space="preserve">est pas une priorité pour 2021. Aussi, Gérard </w:t>
      </w:r>
      <w:proofErr w:type="spellStart"/>
      <w:r w:rsidR="00744443">
        <w:rPr>
          <w:rFonts w:ascii="Times New Roman" w:hAnsi="Times New Roman" w:cs="Times New Roman"/>
        </w:rPr>
        <w:t>Mathécade</w:t>
      </w:r>
      <w:proofErr w:type="spellEnd"/>
      <w:r w:rsidR="00744443">
        <w:rPr>
          <w:rFonts w:ascii="Times New Roman" w:hAnsi="Times New Roman" w:cs="Times New Roman"/>
        </w:rPr>
        <w:t xml:space="preserve"> demande aux élus s’il f</w:t>
      </w:r>
      <w:r>
        <w:rPr>
          <w:rFonts w:ascii="Times New Roman" w:hAnsi="Times New Roman" w:cs="Times New Roman"/>
        </w:rPr>
        <w:t>aut</w:t>
      </w:r>
      <w:r w:rsidR="00744443">
        <w:rPr>
          <w:rFonts w:ascii="Times New Roman" w:hAnsi="Times New Roman" w:cs="Times New Roman"/>
        </w:rPr>
        <w:t xml:space="preserve"> l’a</w:t>
      </w:r>
      <w:r>
        <w:rPr>
          <w:rFonts w:ascii="Times New Roman" w:hAnsi="Times New Roman" w:cs="Times New Roman"/>
        </w:rPr>
        <w:t xml:space="preserve">cheter cette année ou le repousser en 2022 sachant que les dépenses d’investissement sont </w:t>
      </w:r>
      <w:r w:rsidR="00744443">
        <w:rPr>
          <w:rFonts w:ascii="Times New Roman" w:hAnsi="Times New Roman" w:cs="Times New Roman"/>
        </w:rPr>
        <w:t>élevées pour l’année en cours ?</w:t>
      </w:r>
    </w:p>
    <w:p w:rsidR="00744443" w:rsidRDefault="00744443" w:rsidP="00623CD6">
      <w:pPr>
        <w:pStyle w:val="Sansinterligne"/>
        <w:jc w:val="both"/>
        <w:rPr>
          <w:rFonts w:ascii="Times New Roman" w:hAnsi="Times New Roman" w:cs="Times New Roman"/>
        </w:rPr>
      </w:pPr>
      <w:r>
        <w:rPr>
          <w:rFonts w:ascii="Times New Roman" w:hAnsi="Times New Roman" w:cs="Times New Roman"/>
        </w:rPr>
        <w:t xml:space="preserve">Frédéric Foulfoin demande s’il est possible de mettre celui de la salle des fêtes en extérieur et n’acheter que le boitier en attendant l’achat du troisième défibrillateur. Selon Gérard </w:t>
      </w:r>
      <w:proofErr w:type="spellStart"/>
      <w:r>
        <w:rPr>
          <w:rFonts w:ascii="Times New Roman" w:hAnsi="Times New Roman" w:cs="Times New Roman"/>
        </w:rPr>
        <w:t>Mathécade</w:t>
      </w:r>
      <w:proofErr w:type="spellEnd"/>
      <w:r>
        <w:rPr>
          <w:rFonts w:ascii="Times New Roman" w:hAnsi="Times New Roman" w:cs="Times New Roman"/>
        </w:rPr>
        <w:t>, c’est possible mais il conviendrait d’acheter un boitier mural alors qu’il est offert si la commune achète le pack.</w:t>
      </w:r>
    </w:p>
    <w:p w:rsidR="00744443" w:rsidRDefault="00744443" w:rsidP="00623CD6">
      <w:pPr>
        <w:pStyle w:val="Sansinterligne"/>
        <w:jc w:val="both"/>
        <w:rPr>
          <w:rFonts w:ascii="Times New Roman" w:hAnsi="Times New Roman" w:cs="Times New Roman"/>
        </w:rPr>
      </w:pPr>
      <w:r>
        <w:rPr>
          <w:rFonts w:ascii="Times New Roman" w:hAnsi="Times New Roman" w:cs="Times New Roman"/>
        </w:rPr>
        <w:t>Aussi, après en avoir délibéré, le Conseil Municipal décide d’acheter le défibrillateur cette année par 10 voix pour alors que 8 élus souhaitent le report de cet achat en 2022.</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p>
    <w:p w:rsidR="00623CD6" w:rsidRPr="00BD0581" w:rsidRDefault="00623CD6" w:rsidP="00623CD6">
      <w:pPr>
        <w:pStyle w:val="Sansinterligne"/>
        <w:jc w:val="both"/>
        <w:rPr>
          <w:rFonts w:ascii="Times New Roman" w:hAnsi="Times New Roman" w:cs="Times New Roman"/>
          <w:b/>
          <w:u w:val="single"/>
        </w:rPr>
      </w:pPr>
      <w:r w:rsidRPr="00BD0581">
        <w:rPr>
          <w:rFonts w:ascii="Times New Roman" w:hAnsi="Times New Roman" w:cs="Times New Roman"/>
          <w:b/>
          <w:u w:val="single"/>
        </w:rPr>
        <w:t xml:space="preserve">ENVIRONNEMEMENT </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4"/>
        </w:numPr>
        <w:jc w:val="both"/>
        <w:rPr>
          <w:rFonts w:ascii="Times New Roman" w:hAnsi="Times New Roman" w:cs="Times New Roman"/>
        </w:rPr>
      </w:pPr>
      <w:r w:rsidRPr="00BD0581">
        <w:rPr>
          <w:rFonts w:ascii="Times New Roman" w:hAnsi="Times New Roman" w:cs="Times New Roman"/>
          <w:u w:val="single"/>
        </w:rPr>
        <w:t>Compte-rendu de la commission environnement</w:t>
      </w:r>
      <w:r>
        <w:rPr>
          <w:rFonts w:ascii="Times New Roman" w:hAnsi="Times New Roman" w:cs="Times New Roman"/>
        </w:rPr>
        <w:t> :</w:t>
      </w:r>
    </w:p>
    <w:p w:rsidR="003E34D3" w:rsidRDefault="003E34D3" w:rsidP="003E34D3">
      <w:pPr>
        <w:pStyle w:val="Sansinterligne"/>
        <w:ind w:left="720"/>
        <w:jc w:val="both"/>
        <w:rPr>
          <w:rFonts w:ascii="Times New Roman" w:hAnsi="Times New Roman" w:cs="Times New Roman"/>
        </w:rPr>
      </w:pPr>
    </w:p>
    <w:p w:rsidR="00623CD6" w:rsidRDefault="003E34D3" w:rsidP="00623CD6">
      <w:pPr>
        <w:pStyle w:val="Sansinterligne"/>
        <w:jc w:val="both"/>
        <w:rPr>
          <w:rFonts w:ascii="Times New Roman" w:hAnsi="Times New Roman" w:cs="Times New Roman"/>
        </w:rPr>
      </w:pPr>
      <w:r>
        <w:rPr>
          <w:rFonts w:ascii="Times New Roman" w:hAnsi="Times New Roman" w:cs="Times New Roman"/>
        </w:rPr>
        <w:t xml:space="preserve">Maurice Tilly fait le compte-rendu de la </w:t>
      </w:r>
      <w:r w:rsidR="00623CD6">
        <w:rPr>
          <w:rFonts w:ascii="Times New Roman" w:hAnsi="Times New Roman" w:cs="Times New Roman"/>
        </w:rPr>
        <w:t xml:space="preserve">commission Environnement </w:t>
      </w:r>
      <w:r>
        <w:rPr>
          <w:rFonts w:ascii="Times New Roman" w:hAnsi="Times New Roman" w:cs="Times New Roman"/>
        </w:rPr>
        <w:t xml:space="preserve">qui </w:t>
      </w:r>
      <w:r w:rsidR="00623CD6">
        <w:rPr>
          <w:rFonts w:ascii="Times New Roman" w:hAnsi="Times New Roman" w:cs="Times New Roman"/>
        </w:rPr>
        <w:t>s’est réunie le 19 janvier.</w:t>
      </w:r>
    </w:p>
    <w:p w:rsidR="00623CD6" w:rsidRDefault="003E34D3" w:rsidP="00623CD6">
      <w:pPr>
        <w:pStyle w:val="Sansinterligne"/>
        <w:jc w:val="both"/>
        <w:rPr>
          <w:rFonts w:ascii="Times New Roman" w:hAnsi="Times New Roman" w:cs="Times New Roman"/>
        </w:rPr>
      </w:pPr>
      <w:r>
        <w:rPr>
          <w:rFonts w:ascii="Times New Roman" w:hAnsi="Times New Roman" w:cs="Times New Roman"/>
        </w:rPr>
        <w:t>L</w:t>
      </w:r>
      <w:r w:rsidR="00623CD6">
        <w:rPr>
          <w:rFonts w:ascii="Times New Roman" w:hAnsi="Times New Roman" w:cs="Times New Roman"/>
        </w:rPr>
        <w:t>es points suivants ont été abordés :</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ab/>
        <w:t>- bilan des travaux d’aménagement des talus : 5 agriculteurs ont réalisé des talus avec l’aide du service environnement de LCBC</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ab/>
        <w:t xml:space="preserve">- abattage d’environ de 100 conifères dans le Bois de </w:t>
      </w:r>
      <w:proofErr w:type="spellStart"/>
      <w:r>
        <w:rPr>
          <w:rFonts w:ascii="Times New Roman" w:hAnsi="Times New Roman" w:cs="Times New Roman"/>
        </w:rPr>
        <w:t>Quénéha</w:t>
      </w:r>
      <w:proofErr w:type="spellEnd"/>
      <w:r>
        <w:rPr>
          <w:rFonts w:ascii="Times New Roman" w:hAnsi="Times New Roman" w:cs="Times New Roman"/>
        </w:rPr>
        <w:t> : la société Silva Ouest propose d’abattre les arbres, de les conditionner et de les acheter à la commu</w:t>
      </w:r>
      <w:r w:rsidR="003E34D3">
        <w:rPr>
          <w:rFonts w:ascii="Times New Roman" w:hAnsi="Times New Roman" w:cs="Times New Roman"/>
        </w:rPr>
        <w:t xml:space="preserve">ne. La recette serait au minimum de </w:t>
      </w:r>
      <w:r>
        <w:rPr>
          <w:rFonts w:ascii="Times New Roman" w:hAnsi="Times New Roman" w:cs="Times New Roman"/>
        </w:rPr>
        <w:t>1500 €.</w:t>
      </w:r>
      <w:r w:rsidR="003E34D3">
        <w:rPr>
          <w:rFonts w:ascii="Times New Roman" w:hAnsi="Times New Roman" w:cs="Times New Roman"/>
        </w:rPr>
        <w:t xml:space="preserve"> Le reboisement sera envisagé en fonction du projet d’aménagement du bois.</w:t>
      </w:r>
    </w:p>
    <w:p w:rsidR="00623CD6" w:rsidRDefault="00623CD6" w:rsidP="00623CD6">
      <w:pPr>
        <w:pStyle w:val="Sansinterligne"/>
        <w:jc w:val="both"/>
        <w:rPr>
          <w:rFonts w:ascii="Times New Roman" w:hAnsi="Times New Roman" w:cs="Times New Roman"/>
          <w:u w:val="single"/>
        </w:rPr>
      </w:pPr>
    </w:p>
    <w:p w:rsidR="003E34D3" w:rsidRPr="00B57CF5" w:rsidRDefault="003E34D3" w:rsidP="00623CD6">
      <w:pPr>
        <w:pStyle w:val="Sansinterligne"/>
        <w:jc w:val="both"/>
        <w:rPr>
          <w:rFonts w:ascii="Times New Roman" w:hAnsi="Times New Roman" w:cs="Times New Roman"/>
          <w:u w:val="single"/>
        </w:rPr>
      </w:pPr>
    </w:p>
    <w:p w:rsidR="00623CD6" w:rsidRDefault="00623CD6" w:rsidP="00623CD6">
      <w:pPr>
        <w:pStyle w:val="Sansinterligne"/>
        <w:numPr>
          <w:ilvl w:val="0"/>
          <w:numId w:val="4"/>
        </w:numPr>
        <w:jc w:val="both"/>
        <w:rPr>
          <w:rFonts w:ascii="Times New Roman" w:hAnsi="Times New Roman" w:cs="Times New Roman"/>
        </w:rPr>
      </w:pPr>
      <w:r w:rsidRPr="00B57CF5">
        <w:rPr>
          <w:rFonts w:ascii="Times New Roman" w:hAnsi="Times New Roman" w:cs="Times New Roman"/>
          <w:u w:val="single"/>
        </w:rPr>
        <w:t>Devis prestation Conseils Jardin Pro</w:t>
      </w:r>
      <w:r w:rsidRPr="00B57CF5">
        <w:rPr>
          <w:rFonts w:ascii="Times New Roman" w:hAnsi="Times New Roman" w:cs="Times New Roman"/>
        </w:rPr>
        <w:t> :</w:t>
      </w:r>
    </w:p>
    <w:p w:rsidR="003E34D3" w:rsidRPr="00B57CF5" w:rsidRDefault="003E34D3" w:rsidP="003E34D3">
      <w:pPr>
        <w:pStyle w:val="Sansinterligne"/>
        <w:ind w:left="720"/>
        <w:jc w:val="both"/>
        <w:rPr>
          <w:rFonts w:ascii="Times New Roman" w:hAnsi="Times New Roman" w:cs="Times New Roman"/>
        </w:rPr>
      </w:pPr>
    </w:p>
    <w:p w:rsidR="00623CD6" w:rsidRPr="00B57CF5" w:rsidRDefault="003E34D3" w:rsidP="00623CD6">
      <w:pPr>
        <w:pStyle w:val="Sansinterligne"/>
        <w:jc w:val="both"/>
        <w:rPr>
          <w:rFonts w:ascii="Times New Roman" w:hAnsi="Times New Roman" w:cs="Times New Roman"/>
        </w:rPr>
      </w:pPr>
      <w:r>
        <w:rPr>
          <w:rFonts w:ascii="Times New Roman" w:hAnsi="Times New Roman" w:cs="Times New Roman"/>
        </w:rPr>
        <w:t xml:space="preserve">Maurice Tilly présente le devis de </w:t>
      </w:r>
      <w:r w:rsidR="00623CD6" w:rsidRPr="00B57CF5">
        <w:rPr>
          <w:rFonts w:ascii="Times New Roman" w:hAnsi="Times New Roman" w:cs="Times New Roman"/>
        </w:rPr>
        <w:t xml:space="preserve">Monsieur André Le </w:t>
      </w:r>
      <w:proofErr w:type="spellStart"/>
      <w:r w:rsidR="00623CD6" w:rsidRPr="00B57CF5">
        <w:rPr>
          <w:rFonts w:ascii="Times New Roman" w:hAnsi="Times New Roman" w:cs="Times New Roman"/>
        </w:rPr>
        <w:t>Sciellour</w:t>
      </w:r>
      <w:proofErr w:type="spellEnd"/>
      <w:r w:rsidR="00623CD6" w:rsidRPr="00B57CF5">
        <w:rPr>
          <w:rFonts w:ascii="Times New Roman" w:hAnsi="Times New Roman" w:cs="Times New Roman"/>
        </w:rPr>
        <w:t>, Conseil Jardin Pro</w:t>
      </w:r>
      <w:r>
        <w:rPr>
          <w:rFonts w:ascii="Times New Roman" w:hAnsi="Times New Roman" w:cs="Times New Roman"/>
        </w:rPr>
        <w:t>, pour un</w:t>
      </w:r>
      <w:r w:rsidR="00623CD6" w:rsidRPr="00B57CF5">
        <w:rPr>
          <w:rFonts w:ascii="Times New Roman" w:hAnsi="Times New Roman" w:cs="Times New Roman"/>
        </w:rPr>
        <w:t xml:space="preserve"> audit sur les espaces verts suivi d’un diagnostic des différentes zones afin de faciliter le travail des agents, optimiser l’entretien et faire des économies à moyen et long terme.</w:t>
      </w:r>
    </w:p>
    <w:p w:rsidR="00623CD6" w:rsidRPr="00B57CF5" w:rsidRDefault="00623CD6" w:rsidP="00623CD6">
      <w:pPr>
        <w:pStyle w:val="Sansinterligne"/>
        <w:jc w:val="both"/>
        <w:rPr>
          <w:rFonts w:ascii="Times New Roman" w:hAnsi="Times New Roman" w:cs="Times New Roman"/>
        </w:rPr>
      </w:pPr>
      <w:r w:rsidRPr="00B57CF5">
        <w:rPr>
          <w:rFonts w:ascii="Times New Roman" w:hAnsi="Times New Roman" w:cs="Times New Roman"/>
        </w:rPr>
        <w:t>Sa prestation (uniquement audit et diagnostic, sans les travaux) s’élève à 3 580 €. Elle peut être étalée sur 3 ans.</w:t>
      </w:r>
    </w:p>
    <w:p w:rsidR="00623CD6" w:rsidRDefault="00623CD6" w:rsidP="00623CD6">
      <w:pPr>
        <w:pStyle w:val="Paragraphedeliste"/>
        <w:ind w:left="0"/>
        <w:rPr>
          <w:rFonts w:ascii="Times New Roman" w:hAnsi="Times New Roman" w:cs="Times New Roman"/>
        </w:rPr>
      </w:pPr>
      <w:r>
        <w:rPr>
          <w:rFonts w:ascii="Times New Roman" w:hAnsi="Times New Roman" w:cs="Times New Roman"/>
        </w:rPr>
        <w:t>Il est demandé au Conseil Municipal de se prononcer.</w:t>
      </w:r>
    </w:p>
    <w:p w:rsidR="00946510" w:rsidRPr="00946510" w:rsidRDefault="00946510" w:rsidP="00946510">
      <w:pPr>
        <w:pStyle w:val="Sansinterligne"/>
        <w:jc w:val="both"/>
        <w:rPr>
          <w:rFonts w:ascii="Times New Roman" w:hAnsi="Times New Roman" w:cs="Times New Roman"/>
        </w:rPr>
      </w:pPr>
      <w:r w:rsidRPr="00946510">
        <w:rPr>
          <w:rFonts w:ascii="Times New Roman" w:hAnsi="Times New Roman" w:cs="Times New Roman"/>
        </w:rPr>
        <w:t xml:space="preserve">Gildas </w:t>
      </w:r>
      <w:proofErr w:type="spellStart"/>
      <w:r w:rsidRPr="00946510">
        <w:rPr>
          <w:rFonts w:ascii="Times New Roman" w:hAnsi="Times New Roman" w:cs="Times New Roman"/>
        </w:rPr>
        <w:t>Pérennez</w:t>
      </w:r>
      <w:proofErr w:type="spellEnd"/>
      <w:r w:rsidRPr="00946510">
        <w:rPr>
          <w:rFonts w:ascii="Times New Roman" w:hAnsi="Times New Roman" w:cs="Times New Roman"/>
        </w:rPr>
        <w:t xml:space="preserve"> souhaite savoir si c’est une demande des agents du service technique. Monsieur le Maire répond que c’est une demande qui a été formulée par un agent lors des entretiens individuels.</w:t>
      </w:r>
    </w:p>
    <w:p w:rsidR="00946510" w:rsidRPr="00946510" w:rsidRDefault="003B423C" w:rsidP="00946510">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estime</w:t>
      </w:r>
      <w:r w:rsidR="00560014">
        <w:rPr>
          <w:rFonts w:ascii="Times New Roman" w:hAnsi="Times New Roman" w:cs="Times New Roman"/>
        </w:rPr>
        <w:t xml:space="preserve"> </w:t>
      </w:r>
      <w:r w:rsidR="00946510" w:rsidRPr="00946510">
        <w:rPr>
          <w:rFonts w:ascii="Times New Roman" w:hAnsi="Times New Roman" w:cs="Times New Roman"/>
        </w:rPr>
        <w:t>cette prestation</w:t>
      </w:r>
      <w:r w:rsidR="00560014">
        <w:rPr>
          <w:rFonts w:ascii="Times New Roman" w:hAnsi="Times New Roman" w:cs="Times New Roman"/>
        </w:rPr>
        <w:t xml:space="preserve"> </w:t>
      </w:r>
      <w:r w:rsidR="00946510" w:rsidRPr="00946510">
        <w:rPr>
          <w:rFonts w:ascii="Times New Roman" w:hAnsi="Times New Roman" w:cs="Times New Roman"/>
        </w:rPr>
        <w:t xml:space="preserve"> très élevée d’autant plus que les agents techniques ont les compétences pour faire ce travail. Céline </w:t>
      </w:r>
      <w:proofErr w:type="spellStart"/>
      <w:r w:rsidR="00946510" w:rsidRPr="00946510">
        <w:rPr>
          <w:rFonts w:ascii="Times New Roman" w:hAnsi="Times New Roman" w:cs="Times New Roman"/>
        </w:rPr>
        <w:t>Boin</w:t>
      </w:r>
      <w:proofErr w:type="spellEnd"/>
      <w:r w:rsidR="00946510" w:rsidRPr="00946510">
        <w:rPr>
          <w:rFonts w:ascii="Times New Roman" w:hAnsi="Times New Roman" w:cs="Times New Roman"/>
        </w:rPr>
        <w:t xml:space="preserve"> propose que ces agents participent à des formations dans des domaines ciblés afin de se </w:t>
      </w:r>
      <w:r w:rsidR="009A00A9">
        <w:rPr>
          <w:rFonts w:ascii="Times New Roman" w:hAnsi="Times New Roman" w:cs="Times New Roman"/>
        </w:rPr>
        <w:t>perfectionner.</w:t>
      </w:r>
    </w:p>
    <w:p w:rsidR="00946510" w:rsidRDefault="00946510" w:rsidP="00946510">
      <w:pPr>
        <w:pStyle w:val="Sansinterligne"/>
        <w:jc w:val="both"/>
        <w:rPr>
          <w:rFonts w:ascii="Times New Roman" w:hAnsi="Times New Roman" w:cs="Times New Roman"/>
        </w:rPr>
      </w:pPr>
      <w:r w:rsidRPr="00946510">
        <w:rPr>
          <w:rFonts w:ascii="Times New Roman" w:hAnsi="Times New Roman" w:cs="Times New Roman"/>
        </w:rPr>
        <w:t xml:space="preserve">Régis Langlois, qui a participé à cette commission, explique que la </w:t>
      </w:r>
      <w:r>
        <w:rPr>
          <w:rFonts w:ascii="Times New Roman" w:hAnsi="Times New Roman" w:cs="Times New Roman"/>
        </w:rPr>
        <w:t>proposition</w:t>
      </w:r>
      <w:r w:rsidRPr="00946510">
        <w:rPr>
          <w:rFonts w:ascii="Times New Roman" w:hAnsi="Times New Roman" w:cs="Times New Roman"/>
        </w:rPr>
        <w:t xml:space="preserve"> de Monsieur Le </w:t>
      </w:r>
      <w:proofErr w:type="spellStart"/>
      <w:r w:rsidRPr="00946510">
        <w:rPr>
          <w:rFonts w:ascii="Times New Roman" w:hAnsi="Times New Roman" w:cs="Times New Roman"/>
        </w:rPr>
        <w:t>Sciellour</w:t>
      </w:r>
      <w:proofErr w:type="spellEnd"/>
      <w:r w:rsidRPr="00946510">
        <w:rPr>
          <w:rFonts w:ascii="Times New Roman" w:hAnsi="Times New Roman" w:cs="Times New Roman"/>
        </w:rPr>
        <w:t xml:space="preserve"> </w:t>
      </w:r>
      <w:r>
        <w:rPr>
          <w:rFonts w:ascii="Times New Roman" w:hAnsi="Times New Roman" w:cs="Times New Roman"/>
        </w:rPr>
        <w:t>permettrait de diminuer la charge de travail des agents car il leur apporterait des co</w:t>
      </w:r>
      <w:r w:rsidR="00694641">
        <w:rPr>
          <w:rFonts w:ascii="Times New Roman" w:hAnsi="Times New Roman" w:cs="Times New Roman"/>
        </w:rPr>
        <w:t>nseils sur les végétaux à planter</w:t>
      </w:r>
      <w:r>
        <w:rPr>
          <w:rFonts w:ascii="Times New Roman" w:hAnsi="Times New Roman" w:cs="Times New Roman"/>
        </w:rPr>
        <w:t>, sur les endroits où les mettre mais aussi des conseils au niveau du matériel à utiliser.</w:t>
      </w:r>
    </w:p>
    <w:p w:rsidR="009A00A9" w:rsidRDefault="00946510" w:rsidP="00946510">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pense que cette dépense doit être reportée car elle n’</w:t>
      </w:r>
      <w:r w:rsidR="009A00A9">
        <w:rPr>
          <w:rFonts w:ascii="Times New Roman" w:hAnsi="Times New Roman" w:cs="Times New Roman"/>
        </w:rPr>
        <w:t xml:space="preserve">est pas urgente. Brigitte </w:t>
      </w:r>
      <w:proofErr w:type="spellStart"/>
      <w:r w:rsidR="009A00A9">
        <w:rPr>
          <w:rFonts w:ascii="Times New Roman" w:hAnsi="Times New Roman" w:cs="Times New Roman"/>
        </w:rPr>
        <w:t>Jéglot</w:t>
      </w:r>
      <w:proofErr w:type="spellEnd"/>
      <w:r w:rsidR="009A00A9">
        <w:rPr>
          <w:rFonts w:ascii="Times New Roman" w:hAnsi="Times New Roman" w:cs="Times New Roman"/>
        </w:rPr>
        <w:t xml:space="preserve"> dit qu’il faudrait mieux attendre que les travaux d’aménagement du bourg soient faits avant </w:t>
      </w:r>
      <w:r>
        <w:rPr>
          <w:rFonts w:ascii="Times New Roman" w:hAnsi="Times New Roman" w:cs="Times New Roman"/>
        </w:rPr>
        <w:t xml:space="preserve"> </w:t>
      </w:r>
      <w:r w:rsidR="009A00A9">
        <w:rPr>
          <w:rFonts w:ascii="Times New Roman" w:hAnsi="Times New Roman" w:cs="Times New Roman"/>
        </w:rPr>
        <w:t>d’entamer cette démarche.</w:t>
      </w:r>
    </w:p>
    <w:p w:rsidR="009A00A9" w:rsidRDefault="009A00A9" w:rsidP="00946510">
      <w:pPr>
        <w:pStyle w:val="Sansinterligne"/>
        <w:jc w:val="both"/>
        <w:rPr>
          <w:rFonts w:ascii="Times New Roman" w:hAnsi="Times New Roman" w:cs="Times New Roman"/>
        </w:rPr>
      </w:pPr>
    </w:p>
    <w:p w:rsidR="00946510" w:rsidRPr="00946510" w:rsidRDefault="009A00A9" w:rsidP="00946510">
      <w:pPr>
        <w:pStyle w:val="Sansinterligne"/>
        <w:jc w:val="both"/>
        <w:rPr>
          <w:rFonts w:ascii="Times New Roman" w:hAnsi="Times New Roman" w:cs="Times New Roman"/>
        </w:rPr>
      </w:pPr>
      <w:r>
        <w:rPr>
          <w:rFonts w:ascii="Times New Roman" w:hAnsi="Times New Roman" w:cs="Times New Roman"/>
        </w:rPr>
        <w:t>Monsieur le Maire demande de procéder au vote : 3 conseillers vote</w:t>
      </w:r>
      <w:r w:rsidR="00BB29A9">
        <w:rPr>
          <w:rFonts w:ascii="Times New Roman" w:hAnsi="Times New Roman" w:cs="Times New Roman"/>
        </w:rPr>
        <w:t>nt</w:t>
      </w:r>
      <w:r>
        <w:rPr>
          <w:rFonts w:ascii="Times New Roman" w:hAnsi="Times New Roman" w:cs="Times New Roman"/>
        </w:rPr>
        <w:t xml:space="preserve"> pour ce devis, 1 contre </w:t>
      </w:r>
      <w:r w:rsidR="00BB29A9">
        <w:rPr>
          <w:rFonts w:ascii="Times New Roman" w:hAnsi="Times New Roman" w:cs="Times New Roman"/>
        </w:rPr>
        <w:t>et 14 abstentions.</w:t>
      </w:r>
    </w:p>
    <w:p w:rsidR="00946510" w:rsidRDefault="00946510" w:rsidP="00623CD6">
      <w:pPr>
        <w:pStyle w:val="Paragraphedeliste"/>
        <w:ind w:left="0"/>
        <w:rPr>
          <w:rFonts w:ascii="Times New Roman" w:hAnsi="Times New Roman" w:cs="Times New Roman"/>
        </w:rPr>
      </w:pPr>
    </w:p>
    <w:p w:rsidR="00240647" w:rsidRPr="00665D3C" w:rsidRDefault="00665D3C" w:rsidP="00665D3C">
      <w:pPr>
        <w:pStyle w:val="Sansinterligne"/>
        <w:jc w:val="both"/>
        <w:rPr>
          <w:rFonts w:ascii="Times New Roman" w:hAnsi="Times New Roman" w:cs="Times New Roman"/>
        </w:rPr>
      </w:pPr>
      <w:r w:rsidRPr="00665D3C">
        <w:rPr>
          <w:rFonts w:ascii="Times New Roman" w:hAnsi="Times New Roman" w:cs="Times New Roman"/>
        </w:rPr>
        <w:lastRenderedPageBreak/>
        <w:t xml:space="preserve">Gérard </w:t>
      </w:r>
      <w:proofErr w:type="spellStart"/>
      <w:r w:rsidRPr="00665D3C">
        <w:rPr>
          <w:rFonts w:ascii="Times New Roman" w:hAnsi="Times New Roman" w:cs="Times New Roman"/>
        </w:rPr>
        <w:t>Mathécade</w:t>
      </w:r>
      <w:proofErr w:type="spellEnd"/>
      <w:r w:rsidRPr="00665D3C">
        <w:rPr>
          <w:rFonts w:ascii="Times New Roman" w:hAnsi="Times New Roman" w:cs="Times New Roman"/>
        </w:rPr>
        <w:t xml:space="preserve"> dit que cette </w:t>
      </w:r>
      <w:r w:rsidR="00694641">
        <w:rPr>
          <w:rFonts w:ascii="Times New Roman" w:hAnsi="Times New Roman" w:cs="Times New Roman"/>
        </w:rPr>
        <w:t>économie</w:t>
      </w:r>
      <w:r w:rsidRPr="00665D3C">
        <w:rPr>
          <w:rFonts w:ascii="Times New Roman" w:hAnsi="Times New Roman" w:cs="Times New Roman"/>
        </w:rPr>
        <w:t xml:space="preserve"> permettra de faire les travaux pour résoudre le</w:t>
      </w:r>
      <w:r w:rsidR="00694641">
        <w:rPr>
          <w:rFonts w:ascii="Times New Roman" w:hAnsi="Times New Roman" w:cs="Times New Roman"/>
        </w:rPr>
        <w:t xml:space="preserve"> problème d’inondations aux Troi</w:t>
      </w:r>
      <w:r w:rsidRPr="00665D3C">
        <w:rPr>
          <w:rFonts w:ascii="Times New Roman" w:hAnsi="Times New Roman" w:cs="Times New Roman"/>
        </w:rPr>
        <w:t>s Alouettes. Un avaloir sera mis en place au printemps par les agents communaux.</w:t>
      </w:r>
      <w:r>
        <w:rPr>
          <w:rFonts w:ascii="Times New Roman" w:hAnsi="Times New Roman" w:cs="Times New Roman"/>
        </w:rPr>
        <w:t xml:space="preserve"> Frédéric Foulfoin pense qu’un talus sera nécessaire en amont pour piéger l’eau. Maurice Tilly va recontacter les propriétaires des deux champs et voir avec eux s’il est possible d’avoir des aides de LCBC pour faire ce talus.</w:t>
      </w:r>
    </w:p>
    <w:p w:rsidR="00665D3C" w:rsidRDefault="00665D3C" w:rsidP="00623CD6">
      <w:pPr>
        <w:pStyle w:val="Paragraphedeliste"/>
        <w:ind w:left="0"/>
        <w:rPr>
          <w:rFonts w:ascii="Times New Roman" w:hAnsi="Times New Roman" w:cs="Times New Roman"/>
        </w:rPr>
      </w:pPr>
    </w:p>
    <w:p w:rsidR="00623CD6" w:rsidRPr="00BD0581" w:rsidRDefault="00623CD6" w:rsidP="00623CD6">
      <w:pPr>
        <w:pStyle w:val="Sansinterligne"/>
        <w:jc w:val="both"/>
        <w:rPr>
          <w:rFonts w:ascii="Times New Roman" w:hAnsi="Times New Roman" w:cs="Times New Roman"/>
          <w:b/>
          <w:u w:val="single"/>
        </w:rPr>
      </w:pPr>
      <w:r w:rsidRPr="00BD0581">
        <w:rPr>
          <w:rFonts w:ascii="Times New Roman" w:hAnsi="Times New Roman" w:cs="Times New Roman"/>
          <w:b/>
          <w:u w:val="single"/>
        </w:rPr>
        <w:t>ECOLE DES PERRIERES</w:t>
      </w:r>
    </w:p>
    <w:p w:rsidR="00623CD6" w:rsidRDefault="00623CD6" w:rsidP="00623CD6">
      <w:pPr>
        <w:pStyle w:val="Sansinterligne"/>
        <w:jc w:val="both"/>
        <w:rPr>
          <w:rFonts w:ascii="Times New Roman" w:hAnsi="Times New Roman" w:cs="Times New Roman"/>
        </w:rPr>
      </w:pPr>
    </w:p>
    <w:p w:rsidR="00623CD6" w:rsidRDefault="00623CD6" w:rsidP="00623CD6">
      <w:pPr>
        <w:pStyle w:val="Sansinterligne"/>
        <w:numPr>
          <w:ilvl w:val="0"/>
          <w:numId w:val="5"/>
        </w:numPr>
        <w:jc w:val="both"/>
        <w:rPr>
          <w:rFonts w:ascii="Times New Roman" w:hAnsi="Times New Roman" w:cs="Times New Roman"/>
        </w:rPr>
      </w:pPr>
      <w:r w:rsidRPr="00BD0581">
        <w:rPr>
          <w:rFonts w:ascii="Times New Roman" w:hAnsi="Times New Roman" w:cs="Times New Roman"/>
          <w:u w:val="single"/>
        </w:rPr>
        <w:t>Demande de dérogation pour le maintien des rythmes scolaires à 4 jours</w:t>
      </w:r>
      <w:r>
        <w:rPr>
          <w:rFonts w:ascii="Times New Roman" w:hAnsi="Times New Roman" w:cs="Times New Roman"/>
        </w:rPr>
        <w:t> :</w:t>
      </w:r>
    </w:p>
    <w:p w:rsidR="00AA5D15" w:rsidRDefault="00AA5D15" w:rsidP="00AA5D15">
      <w:pPr>
        <w:pStyle w:val="Sansinterligne"/>
        <w:ind w:left="720"/>
        <w:jc w:val="both"/>
        <w:rPr>
          <w:rFonts w:ascii="Times New Roman" w:hAnsi="Times New Roman" w:cs="Times New Roman"/>
        </w:rPr>
      </w:pPr>
    </w:p>
    <w:p w:rsidR="00623CD6" w:rsidRDefault="00AA5D15" w:rsidP="00623CD6">
      <w:pPr>
        <w:pStyle w:val="Sansinterligne"/>
        <w:jc w:val="both"/>
        <w:rPr>
          <w:rFonts w:ascii="Times New Roman" w:hAnsi="Times New Roman" w:cs="Times New Roman"/>
        </w:rPr>
      </w:pPr>
      <w:r>
        <w:rPr>
          <w:rFonts w:ascii="Times New Roman" w:hAnsi="Times New Roman" w:cs="Times New Roman"/>
        </w:rPr>
        <w:t>Emma Bernard précise que, s</w:t>
      </w:r>
      <w:r w:rsidR="00623CD6">
        <w:rPr>
          <w:rFonts w:ascii="Times New Roman" w:hAnsi="Times New Roman" w:cs="Times New Roman"/>
        </w:rPr>
        <w:t>uite à l’arrêt des TAP, la commune avait sollicité l’Inspection Académique pour l’obtention d’une dérogation de la semaine d’école sur 4 jours les lundis, mardis, jeudis et vendredis de 9h à 12h et de 13h30 à 16h30.</w:t>
      </w:r>
    </w:p>
    <w:p w:rsidR="00623CD6" w:rsidRDefault="00623CD6" w:rsidP="00623CD6">
      <w:pPr>
        <w:pStyle w:val="Sansinterligne"/>
        <w:jc w:val="both"/>
        <w:rPr>
          <w:rFonts w:ascii="Times New Roman" w:hAnsi="Times New Roman" w:cs="Times New Roman"/>
        </w:rPr>
      </w:pPr>
      <w:r>
        <w:rPr>
          <w:rFonts w:ascii="Times New Roman" w:hAnsi="Times New Roman" w:cs="Times New Roman"/>
        </w:rPr>
        <w:t>Ce</w:t>
      </w:r>
      <w:r w:rsidR="00AA5D15">
        <w:rPr>
          <w:rFonts w:ascii="Times New Roman" w:hAnsi="Times New Roman" w:cs="Times New Roman"/>
        </w:rPr>
        <w:t>tte dérogation est à renouveler, ce qu’accepte le Conseil Municipal.</w:t>
      </w:r>
    </w:p>
    <w:p w:rsidR="00623CD6" w:rsidRDefault="00623CD6" w:rsidP="00623CD6">
      <w:pPr>
        <w:pStyle w:val="Sansinterligne"/>
        <w:jc w:val="both"/>
        <w:rPr>
          <w:rFonts w:ascii="Times New Roman" w:hAnsi="Times New Roman" w:cs="Times New Roman"/>
        </w:rPr>
      </w:pPr>
    </w:p>
    <w:p w:rsidR="00623CD6" w:rsidRPr="00F805C7" w:rsidRDefault="00623CD6" w:rsidP="00623CD6">
      <w:pPr>
        <w:pStyle w:val="Sansinterligne"/>
        <w:numPr>
          <w:ilvl w:val="0"/>
          <w:numId w:val="5"/>
        </w:numPr>
        <w:jc w:val="both"/>
        <w:rPr>
          <w:rFonts w:ascii="Times New Roman" w:hAnsi="Times New Roman" w:cs="Times New Roman"/>
        </w:rPr>
      </w:pPr>
      <w:r w:rsidRPr="00F805C7">
        <w:rPr>
          <w:rFonts w:ascii="Times New Roman" w:hAnsi="Times New Roman" w:cs="Times New Roman"/>
          <w:u w:val="single"/>
        </w:rPr>
        <w:t>Ouverture d’une 5</w:t>
      </w:r>
      <w:r w:rsidRPr="00F805C7">
        <w:rPr>
          <w:rFonts w:ascii="Times New Roman" w:hAnsi="Times New Roman" w:cs="Times New Roman"/>
          <w:u w:val="single"/>
          <w:vertAlign w:val="superscript"/>
        </w:rPr>
        <w:t>ème</w:t>
      </w:r>
      <w:r w:rsidRPr="00F805C7">
        <w:rPr>
          <w:rFonts w:ascii="Times New Roman" w:hAnsi="Times New Roman" w:cs="Times New Roman"/>
          <w:u w:val="single"/>
        </w:rPr>
        <w:t xml:space="preserve"> classe</w:t>
      </w:r>
      <w:r w:rsidRPr="00F805C7">
        <w:rPr>
          <w:rFonts w:ascii="Times New Roman" w:hAnsi="Times New Roman" w:cs="Times New Roman"/>
        </w:rPr>
        <w:t> :</w:t>
      </w:r>
    </w:p>
    <w:p w:rsidR="00AA5D15" w:rsidRPr="00F805C7" w:rsidRDefault="00AA5D15" w:rsidP="00AA5D15">
      <w:pPr>
        <w:pStyle w:val="Sansinterligne"/>
        <w:ind w:left="720"/>
        <w:jc w:val="both"/>
        <w:rPr>
          <w:rFonts w:ascii="Times New Roman" w:hAnsi="Times New Roman" w:cs="Times New Roman"/>
        </w:rPr>
      </w:pPr>
    </w:p>
    <w:p w:rsidR="00623CD6" w:rsidRPr="00F805C7" w:rsidRDefault="00AA5D15" w:rsidP="00623CD6">
      <w:pPr>
        <w:pStyle w:val="Sansinterligne"/>
        <w:jc w:val="both"/>
        <w:rPr>
          <w:rFonts w:ascii="Times New Roman" w:hAnsi="Times New Roman" w:cs="Times New Roman"/>
        </w:rPr>
      </w:pPr>
      <w:r w:rsidRPr="00F805C7">
        <w:rPr>
          <w:rFonts w:ascii="Times New Roman" w:hAnsi="Times New Roman" w:cs="Times New Roman"/>
        </w:rPr>
        <w:t>Monsieur le Maire informe qu’u</w:t>
      </w:r>
      <w:r w:rsidR="00623CD6" w:rsidRPr="00F805C7">
        <w:rPr>
          <w:rFonts w:ascii="Times New Roman" w:hAnsi="Times New Roman" w:cs="Times New Roman"/>
        </w:rPr>
        <w:t>ne délégation composée d’élus et de parents d’élèves s’est déplacée le 3 février dernier à l’Inspection Académique pour défendre le projet d’ouverture d’une 5</w:t>
      </w:r>
      <w:r w:rsidR="00623CD6" w:rsidRPr="00F805C7">
        <w:rPr>
          <w:rFonts w:ascii="Times New Roman" w:hAnsi="Times New Roman" w:cs="Times New Roman"/>
          <w:vertAlign w:val="superscript"/>
        </w:rPr>
        <w:t>ème</w:t>
      </w:r>
      <w:r w:rsidR="00623CD6" w:rsidRPr="00F805C7">
        <w:rPr>
          <w:rFonts w:ascii="Times New Roman" w:hAnsi="Times New Roman" w:cs="Times New Roman"/>
        </w:rPr>
        <w:t xml:space="preserve"> classe. </w:t>
      </w:r>
    </w:p>
    <w:p w:rsidR="00623CD6" w:rsidRPr="00F805C7" w:rsidRDefault="00623CD6" w:rsidP="00623CD6">
      <w:pPr>
        <w:pStyle w:val="Sansinterligne"/>
        <w:jc w:val="both"/>
        <w:rPr>
          <w:rFonts w:ascii="Times New Roman" w:hAnsi="Times New Roman" w:cs="Times New Roman"/>
        </w:rPr>
      </w:pPr>
      <w:r w:rsidRPr="00F805C7">
        <w:rPr>
          <w:rFonts w:ascii="Times New Roman" w:hAnsi="Times New Roman" w:cs="Times New Roman"/>
        </w:rPr>
        <w:t>Par courrier en date du 12 février, le Directeur des services départementaux de l’éducation  nationale des Côtes d’Armor nous a fait savoir qu’il acceptait l’ouverture d’une 5</w:t>
      </w:r>
      <w:r w:rsidRPr="00F805C7">
        <w:rPr>
          <w:rFonts w:ascii="Times New Roman" w:hAnsi="Times New Roman" w:cs="Times New Roman"/>
          <w:vertAlign w:val="superscript"/>
        </w:rPr>
        <w:t>ème</w:t>
      </w:r>
      <w:r w:rsidRPr="00F805C7">
        <w:rPr>
          <w:rFonts w:ascii="Times New Roman" w:hAnsi="Times New Roman" w:cs="Times New Roman"/>
        </w:rPr>
        <w:t xml:space="preserve"> classe pour la rentrée de septembre.</w:t>
      </w:r>
    </w:p>
    <w:p w:rsidR="00623CD6" w:rsidRPr="00F805C7" w:rsidRDefault="00623CD6" w:rsidP="00623CD6">
      <w:pPr>
        <w:pStyle w:val="Sansinterligne"/>
        <w:jc w:val="both"/>
        <w:rPr>
          <w:rFonts w:ascii="Times New Roman" w:hAnsi="Times New Roman" w:cs="Times New Roman"/>
        </w:rPr>
      </w:pPr>
      <w:r w:rsidRPr="00F805C7">
        <w:rPr>
          <w:rFonts w:ascii="Times New Roman" w:hAnsi="Times New Roman" w:cs="Times New Roman"/>
        </w:rPr>
        <w:t xml:space="preserve">L’agrandissement du bâtiment de l’école n’étant pas possible, une classe modulaire pourrait être installée dans la cour. Gérard </w:t>
      </w:r>
      <w:proofErr w:type="spellStart"/>
      <w:r w:rsidRPr="00F805C7">
        <w:rPr>
          <w:rFonts w:ascii="Times New Roman" w:hAnsi="Times New Roman" w:cs="Times New Roman"/>
        </w:rPr>
        <w:t>Mathécade</w:t>
      </w:r>
      <w:proofErr w:type="spellEnd"/>
      <w:r w:rsidRPr="00F805C7">
        <w:rPr>
          <w:rFonts w:ascii="Times New Roman" w:hAnsi="Times New Roman" w:cs="Times New Roman"/>
        </w:rPr>
        <w:t xml:space="preserve"> a pris contact avec la société Module Création de Merdrignac qui a déjà fourni les vestiaires au terrain de foot et les deux classes modulaires de l’école privée. Cet investissement serait d’environ 50 000 € auxquels il convient d’ajouter les frais de terrassement, de viabilisation ainsi que les achats de tables, chaises, bureau, tableau … </w:t>
      </w:r>
    </w:p>
    <w:p w:rsidR="00623CD6" w:rsidRPr="00F805C7" w:rsidRDefault="00F805C7" w:rsidP="00623CD6">
      <w:pPr>
        <w:pStyle w:val="Paragraphedeliste"/>
        <w:ind w:left="0"/>
        <w:rPr>
          <w:rFonts w:ascii="Times New Roman" w:hAnsi="Times New Roman" w:cs="Times New Roman"/>
        </w:rPr>
      </w:pPr>
      <w:r w:rsidRPr="00F805C7">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pris contact avec l’Inspection Académique, le Conseil Départemental et le Député pour obtenir des aides financières.</w:t>
      </w:r>
    </w:p>
    <w:p w:rsidR="00F805C7" w:rsidRPr="00AA5D15" w:rsidRDefault="00F805C7" w:rsidP="00623CD6">
      <w:pPr>
        <w:pStyle w:val="Paragraphedeliste"/>
        <w:ind w:left="0"/>
        <w:rPr>
          <w:rFonts w:ascii="Times New Roman" w:hAnsi="Times New Roman" w:cs="Times New Roman"/>
          <w:color w:val="FF0000"/>
        </w:rPr>
      </w:pPr>
    </w:p>
    <w:p w:rsidR="00623CD6" w:rsidRPr="00F805C7" w:rsidRDefault="00623CD6" w:rsidP="00623CD6">
      <w:pPr>
        <w:pStyle w:val="Sansinterligne"/>
        <w:jc w:val="both"/>
        <w:rPr>
          <w:rFonts w:ascii="Times New Roman" w:hAnsi="Times New Roman" w:cs="Times New Roman"/>
          <w:b/>
          <w:u w:val="single"/>
        </w:rPr>
      </w:pPr>
      <w:r w:rsidRPr="00F805C7">
        <w:rPr>
          <w:rFonts w:ascii="Times New Roman" w:hAnsi="Times New Roman" w:cs="Times New Roman"/>
          <w:b/>
          <w:u w:val="single"/>
        </w:rPr>
        <w:t>PERSONNEL DES SERVICES TECHNIQUES : BUDGET ACHAT VETEMENTS DE TRAVAIL</w:t>
      </w:r>
    </w:p>
    <w:p w:rsidR="00623CD6" w:rsidRPr="00F805C7" w:rsidRDefault="00623CD6" w:rsidP="00623CD6">
      <w:pPr>
        <w:pStyle w:val="Sansinterligne"/>
        <w:jc w:val="both"/>
        <w:rPr>
          <w:rFonts w:ascii="Times New Roman" w:hAnsi="Times New Roman" w:cs="Times New Roman"/>
        </w:rPr>
      </w:pPr>
    </w:p>
    <w:p w:rsidR="00623CD6" w:rsidRPr="00F805C7" w:rsidRDefault="00F805C7" w:rsidP="00623CD6">
      <w:pPr>
        <w:pStyle w:val="Sansinterligne"/>
        <w:jc w:val="both"/>
        <w:rPr>
          <w:rFonts w:ascii="Times New Roman" w:hAnsi="Times New Roman" w:cs="Times New Roman"/>
        </w:rPr>
      </w:pPr>
      <w:r>
        <w:rPr>
          <w:rFonts w:ascii="Times New Roman" w:hAnsi="Times New Roman" w:cs="Times New Roman"/>
        </w:rPr>
        <w:t>Maurice Tilly informe que, d</w:t>
      </w:r>
      <w:r w:rsidR="00623CD6" w:rsidRPr="00F805C7">
        <w:rPr>
          <w:rFonts w:ascii="Times New Roman" w:hAnsi="Times New Roman" w:cs="Times New Roman"/>
        </w:rPr>
        <w:t>epuis quelques années, le budget alloué aux agents du service technique pour leurs vêtements de travail était de 800 € par an (soit 200 € par agent par an). Chaque agent a un bon et achète ce dont il a besoin chez qui il le souhaite.</w:t>
      </w:r>
    </w:p>
    <w:p w:rsidR="00623CD6" w:rsidRPr="00F805C7" w:rsidRDefault="00623CD6" w:rsidP="00623CD6">
      <w:pPr>
        <w:pStyle w:val="Sansinterligne"/>
        <w:jc w:val="both"/>
        <w:rPr>
          <w:rFonts w:ascii="Times New Roman" w:hAnsi="Times New Roman" w:cs="Times New Roman"/>
        </w:rPr>
      </w:pPr>
      <w:r w:rsidRPr="00F805C7">
        <w:rPr>
          <w:rFonts w:ascii="Times New Roman" w:hAnsi="Times New Roman" w:cs="Times New Roman"/>
        </w:rPr>
        <w:t>Dans un premier temps, il est proposé d’augmenter cette enveloppe à 1 200 € pour l’année 2021.</w:t>
      </w:r>
    </w:p>
    <w:p w:rsidR="00623CD6" w:rsidRDefault="00623CD6" w:rsidP="00623CD6">
      <w:pPr>
        <w:pStyle w:val="Sansinterligne"/>
        <w:jc w:val="both"/>
        <w:rPr>
          <w:rFonts w:ascii="Times New Roman" w:hAnsi="Times New Roman" w:cs="Times New Roman"/>
        </w:rPr>
      </w:pPr>
      <w:r w:rsidRPr="00F805C7">
        <w:rPr>
          <w:rFonts w:ascii="Times New Roman" w:hAnsi="Times New Roman" w:cs="Times New Roman"/>
        </w:rPr>
        <w:t>Puis, dans un second temps, il conviendrait d’uniformiser le service afin les agents aient tous les mêmes vêtements. A l’automne, des devis seront demandés à des fournisseurs spécialisés. Les commandes se feraient groupées et non plus individuellement.</w:t>
      </w:r>
    </w:p>
    <w:p w:rsidR="00852CA1" w:rsidRDefault="00852CA1" w:rsidP="00623CD6">
      <w:pPr>
        <w:pStyle w:val="Sansinterligne"/>
        <w:jc w:val="both"/>
        <w:rPr>
          <w:rFonts w:ascii="Times New Roman" w:hAnsi="Times New Roman" w:cs="Times New Roman"/>
        </w:rPr>
      </w:pPr>
    </w:p>
    <w:p w:rsidR="00852CA1" w:rsidRDefault="00852CA1" w:rsidP="00623CD6">
      <w:pPr>
        <w:pStyle w:val="Sansinterligne"/>
        <w:jc w:val="both"/>
        <w:rPr>
          <w:rFonts w:ascii="Times New Roman" w:hAnsi="Times New Roman" w:cs="Times New Roman"/>
        </w:rPr>
      </w:pPr>
      <w:r>
        <w:rPr>
          <w:rFonts w:ascii="Times New Roman" w:hAnsi="Times New Roman" w:cs="Times New Roman"/>
        </w:rPr>
        <w:t>Sylvie Doré souhaite savoir pourquoi le budget augmente de 50 %. Laure Ivanov pense que cette augmentation n’est pas fondée et que le budget de 200 € par agent est suffisant.</w:t>
      </w:r>
    </w:p>
    <w:p w:rsidR="00852CA1" w:rsidRDefault="00852CA1" w:rsidP="00623CD6">
      <w:pPr>
        <w:pStyle w:val="Sansinterligne"/>
        <w:jc w:val="both"/>
        <w:rPr>
          <w:rFonts w:ascii="Times New Roman" w:hAnsi="Times New Roman" w:cs="Times New Roman"/>
        </w:rPr>
      </w:pPr>
      <w:r>
        <w:rPr>
          <w:rFonts w:ascii="Times New Roman" w:hAnsi="Times New Roman" w:cs="Times New Roman"/>
        </w:rPr>
        <w:t xml:space="preserve">Maurice Tilly </w:t>
      </w:r>
      <w:r w:rsidR="00506379">
        <w:rPr>
          <w:rFonts w:ascii="Times New Roman" w:hAnsi="Times New Roman" w:cs="Times New Roman"/>
        </w:rPr>
        <w:t>dit que le but est d’uniformiser et de permettre à chaque agent de s’équiper correctement cette année afin que les dépenses soient moindres dans les années à venir. Laure Ivanov ne voit pas la nécessité d’uniformiser puisque les besoins des agents ne sont pas les mêmes. Régis Langlois pense que 300 € par agent n’est pas suffisant car c’est à la collectivité de fournir tous les EPI.</w:t>
      </w:r>
    </w:p>
    <w:p w:rsidR="00506379" w:rsidRDefault="00506379" w:rsidP="00623CD6">
      <w:pPr>
        <w:pStyle w:val="Sansinterligne"/>
        <w:jc w:val="both"/>
        <w:rPr>
          <w:rFonts w:ascii="Times New Roman" w:hAnsi="Times New Roman" w:cs="Times New Roman"/>
        </w:rPr>
      </w:pPr>
      <w:r>
        <w:rPr>
          <w:rFonts w:ascii="Times New Roman" w:hAnsi="Times New Roman" w:cs="Times New Roman"/>
        </w:rPr>
        <w:t xml:space="preserve">Anthony Basset explique </w:t>
      </w:r>
      <w:r w:rsidR="00C1020E">
        <w:rPr>
          <w:rFonts w:ascii="Times New Roman" w:hAnsi="Times New Roman" w:cs="Times New Roman"/>
        </w:rPr>
        <w:t xml:space="preserve">que </w:t>
      </w:r>
      <w:r>
        <w:rPr>
          <w:rFonts w:ascii="Times New Roman" w:hAnsi="Times New Roman" w:cs="Times New Roman"/>
        </w:rPr>
        <w:t>c’est un élu qui devra s’occuper de recenser les besoins et de consulter les fournisseurs.</w:t>
      </w:r>
    </w:p>
    <w:p w:rsidR="00506379" w:rsidRDefault="00506379" w:rsidP="00623CD6">
      <w:pPr>
        <w:pStyle w:val="Sansinterligne"/>
        <w:jc w:val="both"/>
        <w:rPr>
          <w:rFonts w:ascii="Times New Roman" w:hAnsi="Times New Roman" w:cs="Times New Roman"/>
        </w:rPr>
      </w:pPr>
      <w:r>
        <w:rPr>
          <w:rFonts w:ascii="Times New Roman" w:hAnsi="Times New Roman" w:cs="Times New Roman"/>
        </w:rPr>
        <w:t>Frédéric Foulfoin suggère de se renseigner auprès d’entreprises spécialisées par des locations de vêtements avec lavage.</w:t>
      </w:r>
    </w:p>
    <w:p w:rsidR="00DB2A27" w:rsidRDefault="00DB2A27" w:rsidP="00623CD6">
      <w:pPr>
        <w:pStyle w:val="Sansinterligne"/>
        <w:jc w:val="both"/>
        <w:rPr>
          <w:rFonts w:ascii="Times New Roman" w:hAnsi="Times New Roman" w:cs="Times New Roman"/>
        </w:rPr>
      </w:pPr>
    </w:p>
    <w:p w:rsidR="00DB2A27" w:rsidRPr="00F805C7" w:rsidRDefault="00DB2A27" w:rsidP="00623CD6">
      <w:pPr>
        <w:pStyle w:val="Sansinterligne"/>
        <w:jc w:val="both"/>
        <w:rPr>
          <w:rFonts w:ascii="Times New Roman" w:hAnsi="Times New Roman" w:cs="Times New Roman"/>
        </w:rPr>
      </w:pPr>
      <w:r>
        <w:rPr>
          <w:rFonts w:ascii="Times New Roman" w:hAnsi="Times New Roman" w:cs="Times New Roman"/>
        </w:rPr>
        <w:lastRenderedPageBreak/>
        <w:t>Monsieur le Maire demande de procéder au vote : une enveloppe de 1200 € est attribuée pour les dépenses de vêtements de travail du service technique par 15 voix pour et 3 voix contre.</w:t>
      </w:r>
    </w:p>
    <w:p w:rsidR="00623CD6" w:rsidRPr="00F805C7" w:rsidRDefault="00623CD6" w:rsidP="00623CD6">
      <w:pPr>
        <w:pStyle w:val="Sansinterligne"/>
        <w:jc w:val="both"/>
        <w:rPr>
          <w:rFonts w:ascii="Times New Roman" w:hAnsi="Times New Roman" w:cs="Times New Roman"/>
        </w:rPr>
      </w:pPr>
    </w:p>
    <w:p w:rsidR="00623CD6" w:rsidRPr="00AA5D15" w:rsidRDefault="00623CD6" w:rsidP="00623CD6">
      <w:pPr>
        <w:pStyle w:val="Sansinterligne"/>
        <w:jc w:val="both"/>
        <w:rPr>
          <w:rFonts w:ascii="Times New Roman" w:hAnsi="Times New Roman" w:cs="Times New Roman"/>
          <w:color w:val="FF0000"/>
        </w:rPr>
      </w:pPr>
    </w:p>
    <w:p w:rsidR="00623CD6" w:rsidRPr="00DB2A27" w:rsidRDefault="00623CD6" w:rsidP="00623CD6">
      <w:pPr>
        <w:pStyle w:val="Sansinterligne"/>
        <w:jc w:val="both"/>
        <w:rPr>
          <w:rFonts w:ascii="Times New Roman" w:hAnsi="Times New Roman" w:cs="Times New Roman"/>
          <w:b/>
          <w:u w:val="single"/>
        </w:rPr>
      </w:pPr>
      <w:r w:rsidRPr="00DB2A27">
        <w:rPr>
          <w:rFonts w:ascii="Times New Roman" w:hAnsi="Times New Roman" w:cs="Times New Roman"/>
          <w:b/>
          <w:u w:val="single"/>
        </w:rPr>
        <w:t>POINT SUR LES TRAVAUX EN COURS</w:t>
      </w:r>
    </w:p>
    <w:p w:rsidR="00623CD6" w:rsidRPr="00DB2A27" w:rsidRDefault="00623CD6" w:rsidP="00623CD6">
      <w:pPr>
        <w:pStyle w:val="Sansinterligne"/>
        <w:jc w:val="both"/>
        <w:rPr>
          <w:rFonts w:ascii="Times New Roman" w:hAnsi="Times New Roman" w:cs="Times New Roman"/>
        </w:rPr>
      </w:pPr>
    </w:p>
    <w:p w:rsidR="00623CD6" w:rsidRPr="00DB2A27" w:rsidRDefault="00623CD6" w:rsidP="00623CD6">
      <w:pPr>
        <w:pStyle w:val="Sansinterligne"/>
        <w:jc w:val="both"/>
        <w:rPr>
          <w:rFonts w:ascii="Times New Roman" w:hAnsi="Times New Roman" w:cs="Times New Roman"/>
        </w:rPr>
      </w:pPr>
      <w:r w:rsidRPr="00DB2A27">
        <w:rPr>
          <w:rFonts w:ascii="Times New Roman" w:hAnsi="Times New Roman" w:cs="Times New Roman"/>
        </w:rPr>
        <w:t xml:space="preserve">- </w:t>
      </w:r>
      <w:r w:rsidRPr="00DB2A27">
        <w:rPr>
          <w:rFonts w:ascii="Times New Roman" w:hAnsi="Times New Roman" w:cs="Times New Roman"/>
          <w:u w:val="single"/>
        </w:rPr>
        <w:t>local Maison des Jeunes </w:t>
      </w:r>
      <w:r w:rsidRPr="00DB2A27">
        <w:rPr>
          <w:rFonts w:ascii="Times New Roman" w:hAnsi="Times New Roman" w:cs="Times New Roman"/>
        </w:rPr>
        <w:t xml:space="preserve">: les agents du service technique ont débuté les travaux d’aménagement </w:t>
      </w:r>
    </w:p>
    <w:p w:rsidR="00623CD6" w:rsidRPr="00DB2A27" w:rsidRDefault="00623CD6" w:rsidP="00623CD6">
      <w:pPr>
        <w:pStyle w:val="Sansinterligne"/>
        <w:jc w:val="both"/>
        <w:rPr>
          <w:rFonts w:ascii="Times New Roman" w:hAnsi="Times New Roman" w:cs="Times New Roman"/>
        </w:rPr>
      </w:pPr>
    </w:p>
    <w:p w:rsidR="00623CD6" w:rsidRPr="00DB2A27" w:rsidRDefault="00623CD6" w:rsidP="00623CD6">
      <w:pPr>
        <w:pStyle w:val="Sansinterligne"/>
        <w:jc w:val="both"/>
        <w:rPr>
          <w:rFonts w:ascii="Times New Roman" w:hAnsi="Times New Roman" w:cs="Times New Roman"/>
        </w:rPr>
      </w:pPr>
      <w:r w:rsidRPr="00DB2A27">
        <w:rPr>
          <w:rFonts w:ascii="Times New Roman" w:hAnsi="Times New Roman" w:cs="Times New Roman"/>
        </w:rPr>
        <w:t xml:space="preserve">- </w:t>
      </w:r>
      <w:r w:rsidRPr="00DB2A27">
        <w:rPr>
          <w:rFonts w:ascii="Times New Roman" w:hAnsi="Times New Roman" w:cs="Times New Roman"/>
          <w:u w:val="single"/>
        </w:rPr>
        <w:t>broyage des branches</w:t>
      </w:r>
      <w:r w:rsidRPr="00DB2A27">
        <w:rPr>
          <w:rFonts w:ascii="Times New Roman" w:hAnsi="Times New Roman" w:cs="Times New Roman"/>
        </w:rPr>
        <w:t> : il a commencé lundi au bassin tampon du cimetière puis à l’étang</w:t>
      </w:r>
    </w:p>
    <w:p w:rsidR="00623CD6" w:rsidRPr="00DB2A27" w:rsidRDefault="00623CD6" w:rsidP="00623CD6">
      <w:pPr>
        <w:pStyle w:val="Sansinterligne"/>
        <w:jc w:val="both"/>
        <w:rPr>
          <w:rFonts w:ascii="Times New Roman" w:hAnsi="Times New Roman" w:cs="Times New Roman"/>
        </w:rPr>
      </w:pPr>
    </w:p>
    <w:p w:rsidR="00623CD6" w:rsidRPr="00AA5D15" w:rsidRDefault="00623CD6" w:rsidP="00623CD6">
      <w:pPr>
        <w:pStyle w:val="Sansinterligne"/>
        <w:jc w:val="both"/>
        <w:rPr>
          <w:rFonts w:ascii="Times New Roman" w:hAnsi="Times New Roman" w:cs="Times New Roman"/>
          <w:color w:val="FF0000"/>
        </w:rPr>
      </w:pPr>
    </w:p>
    <w:p w:rsidR="00623CD6" w:rsidRPr="00DB2A27" w:rsidRDefault="00623CD6" w:rsidP="00623CD6">
      <w:pPr>
        <w:pStyle w:val="Sansinterligne"/>
        <w:jc w:val="both"/>
        <w:rPr>
          <w:rFonts w:ascii="Times New Roman" w:hAnsi="Times New Roman" w:cs="Times New Roman"/>
          <w:b/>
          <w:u w:val="single"/>
        </w:rPr>
      </w:pPr>
      <w:r w:rsidRPr="00DB2A27">
        <w:rPr>
          <w:rFonts w:ascii="Times New Roman" w:hAnsi="Times New Roman" w:cs="Times New Roman"/>
          <w:b/>
          <w:u w:val="single"/>
        </w:rPr>
        <w:t>INFORMATIONS ET QUESTIONS DIVERSES</w:t>
      </w:r>
    </w:p>
    <w:p w:rsidR="00623CD6" w:rsidRPr="00DB2A27" w:rsidRDefault="00623CD6" w:rsidP="00623CD6">
      <w:pPr>
        <w:pStyle w:val="Sansinterligne"/>
        <w:jc w:val="both"/>
        <w:rPr>
          <w:rFonts w:ascii="Times New Roman" w:hAnsi="Times New Roman" w:cs="Times New Roman"/>
        </w:rPr>
      </w:pPr>
    </w:p>
    <w:p w:rsidR="00623CD6" w:rsidRPr="00DB2A27" w:rsidRDefault="00623CD6" w:rsidP="00623CD6">
      <w:pPr>
        <w:pStyle w:val="Sansinterligne"/>
        <w:jc w:val="both"/>
        <w:rPr>
          <w:rFonts w:ascii="Times New Roman" w:hAnsi="Times New Roman" w:cs="Times New Roman"/>
        </w:rPr>
      </w:pPr>
      <w:r w:rsidRPr="00DB2A27">
        <w:rPr>
          <w:rFonts w:ascii="Times New Roman" w:hAnsi="Times New Roman" w:cs="Times New Roman"/>
        </w:rPr>
        <w:t xml:space="preserve">- </w:t>
      </w:r>
      <w:r w:rsidRPr="00DB2A27">
        <w:rPr>
          <w:rFonts w:ascii="Times New Roman" w:hAnsi="Times New Roman" w:cs="Times New Roman"/>
          <w:u w:val="single"/>
        </w:rPr>
        <w:t xml:space="preserve">facture entretien de la chaudière de la </w:t>
      </w:r>
      <w:proofErr w:type="spellStart"/>
      <w:r w:rsidRPr="00DB2A27">
        <w:rPr>
          <w:rFonts w:ascii="Times New Roman" w:hAnsi="Times New Roman" w:cs="Times New Roman"/>
          <w:u w:val="single"/>
        </w:rPr>
        <w:t>microcrèche</w:t>
      </w:r>
      <w:proofErr w:type="spellEnd"/>
      <w:r w:rsidRPr="00DB2A27">
        <w:rPr>
          <w:rFonts w:ascii="Times New Roman" w:hAnsi="Times New Roman" w:cs="Times New Roman"/>
        </w:rPr>
        <w:t> :</w:t>
      </w:r>
    </w:p>
    <w:p w:rsidR="00623CD6" w:rsidRPr="00DB2A27" w:rsidRDefault="00623CD6" w:rsidP="00623CD6">
      <w:pPr>
        <w:pStyle w:val="Sansinterligne"/>
        <w:jc w:val="both"/>
        <w:rPr>
          <w:rFonts w:ascii="Times New Roman" w:hAnsi="Times New Roman" w:cs="Times New Roman"/>
        </w:rPr>
      </w:pPr>
      <w:r w:rsidRPr="00DB2A27">
        <w:rPr>
          <w:rFonts w:ascii="Times New Roman" w:hAnsi="Times New Roman" w:cs="Times New Roman"/>
        </w:rPr>
        <w:t xml:space="preserve">Pour information, la société </w:t>
      </w:r>
      <w:proofErr w:type="spellStart"/>
      <w:r w:rsidRPr="00DB2A27">
        <w:rPr>
          <w:rFonts w:ascii="Times New Roman" w:hAnsi="Times New Roman" w:cs="Times New Roman"/>
        </w:rPr>
        <w:t>Eréo</w:t>
      </w:r>
      <w:proofErr w:type="spellEnd"/>
      <w:r w:rsidRPr="00DB2A27">
        <w:rPr>
          <w:rFonts w:ascii="Times New Roman" w:hAnsi="Times New Roman" w:cs="Times New Roman"/>
        </w:rPr>
        <w:t xml:space="preserve"> va intervenir pour le nettoyage de la chaudière de la </w:t>
      </w:r>
      <w:proofErr w:type="spellStart"/>
      <w:r w:rsidRPr="00DB2A27">
        <w:rPr>
          <w:rFonts w:ascii="Times New Roman" w:hAnsi="Times New Roman" w:cs="Times New Roman"/>
        </w:rPr>
        <w:t>microcrèche</w:t>
      </w:r>
      <w:proofErr w:type="spellEnd"/>
      <w:r w:rsidRPr="00DB2A27">
        <w:rPr>
          <w:rFonts w:ascii="Times New Roman" w:hAnsi="Times New Roman" w:cs="Times New Roman"/>
        </w:rPr>
        <w:t xml:space="preserve"> / salle Men </w:t>
      </w:r>
      <w:proofErr w:type="spellStart"/>
      <w:r w:rsidRPr="00DB2A27">
        <w:rPr>
          <w:rFonts w:ascii="Times New Roman" w:hAnsi="Times New Roman" w:cs="Times New Roman"/>
        </w:rPr>
        <w:t>Glaz</w:t>
      </w:r>
      <w:proofErr w:type="spellEnd"/>
      <w:r w:rsidRPr="00DB2A27">
        <w:rPr>
          <w:rFonts w:ascii="Times New Roman" w:hAnsi="Times New Roman" w:cs="Times New Roman"/>
        </w:rPr>
        <w:t xml:space="preserve">. Gérard </w:t>
      </w:r>
      <w:proofErr w:type="spellStart"/>
      <w:r w:rsidRPr="00DB2A27">
        <w:rPr>
          <w:rFonts w:ascii="Times New Roman" w:hAnsi="Times New Roman" w:cs="Times New Roman"/>
        </w:rPr>
        <w:t>Mathécade</w:t>
      </w:r>
      <w:proofErr w:type="spellEnd"/>
      <w:r w:rsidRPr="00DB2A27">
        <w:rPr>
          <w:rFonts w:ascii="Times New Roman" w:hAnsi="Times New Roman" w:cs="Times New Roman"/>
        </w:rPr>
        <w:t xml:space="preserve"> a pris contact avec eux pour négocier ce montant élevé </w:t>
      </w:r>
      <w:r w:rsidR="00DB2A27">
        <w:rPr>
          <w:rFonts w:ascii="Times New Roman" w:hAnsi="Times New Roman" w:cs="Times New Roman"/>
        </w:rPr>
        <w:t xml:space="preserve">(776 € HT) </w:t>
      </w:r>
      <w:r w:rsidRPr="00DB2A27">
        <w:rPr>
          <w:rFonts w:ascii="Times New Roman" w:hAnsi="Times New Roman" w:cs="Times New Roman"/>
        </w:rPr>
        <w:t>mais l’entreprise ne veut rien savoir.</w:t>
      </w:r>
    </w:p>
    <w:p w:rsidR="00623CD6" w:rsidRPr="00DB2A27" w:rsidRDefault="00623CD6" w:rsidP="00623CD6">
      <w:pPr>
        <w:pStyle w:val="Sansinterligne"/>
        <w:jc w:val="both"/>
        <w:rPr>
          <w:rFonts w:ascii="Times New Roman" w:hAnsi="Times New Roman" w:cs="Times New Roman"/>
        </w:rPr>
      </w:pPr>
    </w:p>
    <w:p w:rsidR="00623CD6" w:rsidRDefault="00623CD6" w:rsidP="00623CD6">
      <w:pPr>
        <w:pStyle w:val="Sansinterligne"/>
        <w:jc w:val="both"/>
        <w:rPr>
          <w:rFonts w:ascii="Times New Roman" w:hAnsi="Times New Roman" w:cs="Times New Roman"/>
        </w:rPr>
      </w:pPr>
      <w:r w:rsidRPr="00DB2A27">
        <w:rPr>
          <w:rFonts w:ascii="Times New Roman" w:hAnsi="Times New Roman" w:cs="Times New Roman"/>
        </w:rPr>
        <w:t xml:space="preserve">- </w:t>
      </w:r>
      <w:r w:rsidRPr="00DB2A27">
        <w:rPr>
          <w:rFonts w:ascii="Times New Roman" w:hAnsi="Times New Roman" w:cs="Times New Roman"/>
          <w:u w:val="single"/>
        </w:rPr>
        <w:t>cantine</w:t>
      </w:r>
      <w:r w:rsidRPr="00DB2A27">
        <w:rPr>
          <w:rFonts w:ascii="Times New Roman" w:hAnsi="Times New Roman" w:cs="Times New Roman"/>
        </w:rPr>
        <w:t xml:space="preserve"> : </w:t>
      </w:r>
      <w:r w:rsidR="00DB2A27">
        <w:rPr>
          <w:rFonts w:ascii="Times New Roman" w:hAnsi="Times New Roman" w:cs="Times New Roman"/>
        </w:rPr>
        <w:t>Emma Bernard fait savoir qu’</w:t>
      </w:r>
      <w:r w:rsidR="00DB2A27" w:rsidRPr="00DB2A27">
        <w:rPr>
          <w:rFonts w:ascii="Times New Roman" w:hAnsi="Times New Roman" w:cs="Times New Roman"/>
        </w:rPr>
        <w:t>un</w:t>
      </w:r>
      <w:r w:rsidRPr="00DB2A27">
        <w:rPr>
          <w:rFonts w:ascii="Times New Roman" w:hAnsi="Times New Roman" w:cs="Times New Roman"/>
        </w:rPr>
        <w:t xml:space="preserve"> courrier a été adressé à chaque famille car les dispositions préfectorales du 2 février dernier renforcent le protocole sanitaire dans les cantines. Aussi, à partir du 11 février et jusqu’aux vacances, les enfants dont les parents ne travaillent pas ne seront pas accueillis à la cantine.</w:t>
      </w:r>
    </w:p>
    <w:p w:rsidR="00DB2A27" w:rsidRDefault="00DB2A27" w:rsidP="00623CD6">
      <w:pPr>
        <w:pStyle w:val="Sansinterligne"/>
        <w:jc w:val="both"/>
        <w:rPr>
          <w:rFonts w:ascii="Times New Roman" w:hAnsi="Times New Roman" w:cs="Times New Roman"/>
        </w:rPr>
      </w:pPr>
      <w:r>
        <w:rPr>
          <w:rFonts w:ascii="Times New Roman" w:hAnsi="Times New Roman" w:cs="Times New Roman"/>
        </w:rPr>
        <w:t xml:space="preserve">Frédéric Foulfoin </w:t>
      </w:r>
      <w:r w:rsidR="0061743C">
        <w:rPr>
          <w:rFonts w:ascii="Times New Roman" w:hAnsi="Times New Roman" w:cs="Times New Roman"/>
        </w:rPr>
        <w:t>informe qu’il a été interpellé par certains parents qui ne comprennent pas cette mesure. Monsieur le Maire souligne que la collectivité applique le protocole sanitaire et que cette mesure concerne les enfants dont les parents</w:t>
      </w:r>
      <w:r w:rsidR="00560014">
        <w:rPr>
          <w:rFonts w:ascii="Times New Roman" w:hAnsi="Times New Roman" w:cs="Times New Roman"/>
        </w:rPr>
        <w:t xml:space="preserve"> ne</w:t>
      </w:r>
      <w:r w:rsidR="0061743C">
        <w:rPr>
          <w:rFonts w:ascii="Times New Roman" w:hAnsi="Times New Roman" w:cs="Times New Roman"/>
        </w:rPr>
        <w:t xml:space="preserve"> travaillent</w:t>
      </w:r>
      <w:r w:rsidR="00560014">
        <w:rPr>
          <w:rFonts w:ascii="Times New Roman" w:hAnsi="Times New Roman" w:cs="Times New Roman"/>
        </w:rPr>
        <w:t xml:space="preserve"> pas</w:t>
      </w:r>
      <w:r w:rsidR="0061743C">
        <w:rPr>
          <w:rFonts w:ascii="Times New Roman" w:hAnsi="Times New Roman" w:cs="Times New Roman"/>
        </w:rPr>
        <w:t>. Néanmoins, l’accès à la cantine reste ouvert à tous et il appartient aux parents d’agir en bonne conscience.</w:t>
      </w:r>
    </w:p>
    <w:p w:rsidR="0061743C" w:rsidRDefault="0061743C" w:rsidP="00623CD6">
      <w:pPr>
        <w:pStyle w:val="Sansinterligne"/>
        <w:jc w:val="both"/>
        <w:rPr>
          <w:rFonts w:ascii="Times New Roman" w:hAnsi="Times New Roman" w:cs="Times New Roman"/>
        </w:rPr>
      </w:pPr>
      <w:r>
        <w:rPr>
          <w:rFonts w:ascii="Times New Roman" w:hAnsi="Times New Roman" w:cs="Times New Roman"/>
        </w:rPr>
        <w:t>Frédéric Foulfoin interroge sur la possibilité d’accueillir les enfants à la salle des fêtes. Emma Bernard répond que ce n’est pas possible car la cuisine n’est pas aux normes et que la salle ne pourrait pas accueillir tous les enfants. De plus, séparer les deux écoles (une à la cantine et un</w:t>
      </w:r>
      <w:r w:rsidR="00EE4C65">
        <w:rPr>
          <w:rFonts w:ascii="Times New Roman" w:hAnsi="Times New Roman" w:cs="Times New Roman"/>
        </w:rPr>
        <w:t>e</w:t>
      </w:r>
      <w:r>
        <w:rPr>
          <w:rFonts w:ascii="Times New Roman" w:hAnsi="Times New Roman" w:cs="Times New Roman"/>
        </w:rPr>
        <w:t xml:space="preserve"> à la salle des fêtes) impliquerait un surcoût au niveau du personnel.</w:t>
      </w:r>
    </w:p>
    <w:p w:rsidR="00EE4C65" w:rsidRPr="00DB2A27" w:rsidRDefault="00EE4C65" w:rsidP="00623CD6">
      <w:pPr>
        <w:pStyle w:val="Sansinterligne"/>
        <w:jc w:val="both"/>
        <w:rPr>
          <w:rFonts w:ascii="Times New Roman" w:hAnsi="Times New Roman" w:cs="Times New Roman"/>
        </w:rPr>
      </w:pPr>
      <w:r>
        <w:rPr>
          <w:rFonts w:ascii="Times New Roman" w:hAnsi="Times New Roman" w:cs="Times New Roman"/>
        </w:rPr>
        <w:t>Monsieur le Maire rebondit sur l’accueil périscolaire en précisant que, même si les deux écoles sont accueillies dans un même lieu, il n’y a aucun brassage entre les élèves car chaque école occupe une par</w:t>
      </w:r>
      <w:r w:rsidR="00772B4A">
        <w:rPr>
          <w:rFonts w:ascii="Times New Roman" w:hAnsi="Times New Roman" w:cs="Times New Roman"/>
        </w:rPr>
        <w:t>tie du bâtiment sans se croiser. Cette décision a été prise suite à l’autorisation de la DDCS.</w:t>
      </w:r>
    </w:p>
    <w:p w:rsidR="00623CD6" w:rsidRPr="00DB2A27" w:rsidRDefault="00623CD6" w:rsidP="00623CD6">
      <w:pPr>
        <w:pStyle w:val="Sansinterligne"/>
        <w:jc w:val="both"/>
        <w:rPr>
          <w:rFonts w:ascii="Times New Roman" w:hAnsi="Times New Roman" w:cs="Times New Roman"/>
        </w:rPr>
      </w:pPr>
    </w:p>
    <w:p w:rsidR="00623CD6" w:rsidRPr="00DB2A27" w:rsidRDefault="00623CD6" w:rsidP="00623CD6">
      <w:pPr>
        <w:pStyle w:val="Sansinterligne"/>
        <w:jc w:val="both"/>
        <w:rPr>
          <w:rFonts w:ascii="Times New Roman" w:hAnsi="Times New Roman" w:cs="Times New Roman"/>
        </w:rPr>
      </w:pPr>
      <w:r w:rsidRPr="00DB2A27">
        <w:rPr>
          <w:rFonts w:ascii="Times New Roman" w:hAnsi="Times New Roman" w:cs="Times New Roman"/>
        </w:rPr>
        <w:t xml:space="preserve">- </w:t>
      </w:r>
      <w:r w:rsidRPr="00DB2A27">
        <w:rPr>
          <w:rFonts w:ascii="Times New Roman" w:hAnsi="Times New Roman" w:cs="Times New Roman"/>
          <w:u w:val="single"/>
        </w:rPr>
        <w:t xml:space="preserve">logement 7 bis rue Emile </w:t>
      </w:r>
      <w:proofErr w:type="spellStart"/>
      <w:r w:rsidRPr="00DB2A27">
        <w:rPr>
          <w:rFonts w:ascii="Times New Roman" w:hAnsi="Times New Roman" w:cs="Times New Roman"/>
          <w:u w:val="single"/>
        </w:rPr>
        <w:t>Jégard</w:t>
      </w:r>
      <w:proofErr w:type="spellEnd"/>
      <w:r w:rsidRPr="00DB2A27">
        <w:rPr>
          <w:rFonts w:ascii="Times New Roman" w:hAnsi="Times New Roman" w:cs="Times New Roman"/>
        </w:rPr>
        <w:t xml:space="preserve"> : l’huissier nous a fait savoir que les clés seraient restituées à la commune vers le 3 mars. Des travaux de rafraichissement seront faits par les employés communaux et le logement pourrait être </w:t>
      </w:r>
      <w:r w:rsidR="00C1020E">
        <w:rPr>
          <w:rFonts w:ascii="Times New Roman" w:hAnsi="Times New Roman" w:cs="Times New Roman"/>
        </w:rPr>
        <w:t>re</w:t>
      </w:r>
      <w:bookmarkStart w:id="0" w:name="_GoBack"/>
      <w:bookmarkEnd w:id="0"/>
      <w:r w:rsidRPr="00DB2A27">
        <w:rPr>
          <w:rFonts w:ascii="Times New Roman" w:hAnsi="Times New Roman" w:cs="Times New Roman"/>
        </w:rPr>
        <w:t>loué à partir du 1</w:t>
      </w:r>
      <w:r w:rsidRPr="00DB2A27">
        <w:rPr>
          <w:rFonts w:ascii="Times New Roman" w:hAnsi="Times New Roman" w:cs="Times New Roman"/>
          <w:vertAlign w:val="superscript"/>
        </w:rPr>
        <w:t>er</w:t>
      </w:r>
      <w:r w:rsidRPr="00DB2A27">
        <w:rPr>
          <w:rFonts w:ascii="Times New Roman" w:hAnsi="Times New Roman" w:cs="Times New Roman"/>
        </w:rPr>
        <w:t xml:space="preserve"> avril. </w:t>
      </w:r>
    </w:p>
    <w:p w:rsidR="00623CD6" w:rsidRPr="00DB2A27" w:rsidRDefault="00623CD6" w:rsidP="00623CD6">
      <w:pPr>
        <w:pStyle w:val="Sansinterligne"/>
        <w:jc w:val="both"/>
        <w:rPr>
          <w:rFonts w:ascii="Times New Roman" w:hAnsi="Times New Roman" w:cs="Times New Roman"/>
        </w:rPr>
      </w:pPr>
    </w:p>
    <w:p w:rsidR="00623CD6" w:rsidRPr="00AA5D15" w:rsidRDefault="00623CD6" w:rsidP="00623CD6">
      <w:pPr>
        <w:pStyle w:val="Sansinterligne"/>
        <w:jc w:val="both"/>
        <w:rPr>
          <w:rFonts w:ascii="Times New Roman" w:hAnsi="Times New Roman" w:cs="Times New Roman"/>
          <w:color w:val="FF0000"/>
        </w:rPr>
      </w:pPr>
    </w:p>
    <w:p w:rsidR="00623CD6" w:rsidRPr="00AA5D15" w:rsidRDefault="00623CD6" w:rsidP="00623CD6">
      <w:pPr>
        <w:pStyle w:val="Sansinterligne"/>
        <w:jc w:val="both"/>
        <w:rPr>
          <w:rFonts w:ascii="Times New Roman" w:hAnsi="Times New Roman" w:cs="Times New Roman"/>
          <w:color w:val="FF0000"/>
        </w:rPr>
      </w:pPr>
    </w:p>
    <w:p w:rsidR="00E96EAE" w:rsidRPr="00AA5D15" w:rsidRDefault="00E96EAE">
      <w:pPr>
        <w:rPr>
          <w:color w:val="FF0000"/>
        </w:rPr>
      </w:pPr>
    </w:p>
    <w:sectPr w:rsidR="00E96EAE" w:rsidRPr="00AA5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A22"/>
    <w:multiLevelType w:val="hybridMultilevel"/>
    <w:tmpl w:val="A962AC98"/>
    <w:lvl w:ilvl="0" w:tplc="751EA0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065E1C"/>
    <w:multiLevelType w:val="hybridMultilevel"/>
    <w:tmpl w:val="28324CEE"/>
    <w:lvl w:ilvl="0" w:tplc="FAD8D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DC68DC"/>
    <w:multiLevelType w:val="hybridMultilevel"/>
    <w:tmpl w:val="EDD219D6"/>
    <w:lvl w:ilvl="0" w:tplc="33C0C8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3E72B8"/>
    <w:multiLevelType w:val="hybridMultilevel"/>
    <w:tmpl w:val="1A349F12"/>
    <w:lvl w:ilvl="0" w:tplc="0BCCFE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FB75C8"/>
    <w:multiLevelType w:val="hybridMultilevel"/>
    <w:tmpl w:val="26444E68"/>
    <w:lvl w:ilvl="0" w:tplc="24042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C"/>
    <w:rsid w:val="00203DCE"/>
    <w:rsid w:val="00230230"/>
    <w:rsid w:val="00240647"/>
    <w:rsid w:val="00331355"/>
    <w:rsid w:val="003B423C"/>
    <w:rsid w:val="003E34D3"/>
    <w:rsid w:val="003E59AA"/>
    <w:rsid w:val="00464611"/>
    <w:rsid w:val="00506379"/>
    <w:rsid w:val="00560014"/>
    <w:rsid w:val="0061743C"/>
    <w:rsid w:val="00623CD6"/>
    <w:rsid w:val="00665D3C"/>
    <w:rsid w:val="00694641"/>
    <w:rsid w:val="00744443"/>
    <w:rsid w:val="00772B4A"/>
    <w:rsid w:val="00783009"/>
    <w:rsid w:val="007D7353"/>
    <w:rsid w:val="007F1391"/>
    <w:rsid w:val="00852CA1"/>
    <w:rsid w:val="008E2A1B"/>
    <w:rsid w:val="00946510"/>
    <w:rsid w:val="009A00A9"/>
    <w:rsid w:val="00A6219E"/>
    <w:rsid w:val="00AA5D15"/>
    <w:rsid w:val="00AE5B6C"/>
    <w:rsid w:val="00BB29A9"/>
    <w:rsid w:val="00BC7A37"/>
    <w:rsid w:val="00C1020E"/>
    <w:rsid w:val="00C2697F"/>
    <w:rsid w:val="00D40C3B"/>
    <w:rsid w:val="00DB2A27"/>
    <w:rsid w:val="00DE0D74"/>
    <w:rsid w:val="00E37020"/>
    <w:rsid w:val="00E96EAE"/>
    <w:rsid w:val="00EE4C65"/>
    <w:rsid w:val="00F80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A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E96EAE"/>
    <w:pPr>
      <w:jc w:val="both"/>
    </w:pPr>
    <w:rPr>
      <w:color w:val="0000FF"/>
    </w:rPr>
  </w:style>
  <w:style w:type="character" w:customStyle="1" w:styleId="CorpsdetexteCar">
    <w:name w:val="Corps de texte Car"/>
    <w:basedOn w:val="Policepardfaut"/>
    <w:link w:val="Corpsdetexte"/>
    <w:semiHidden/>
    <w:rsid w:val="00E96EAE"/>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623CD6"/>
    <w:pPr>
      <w:spacing w:after="0" w:line="240" w:lineRule="auto"/>
    </w:pPr>
  </w:style>
  <w:style w:type="paragraph" w:styleId="Paragraphedeliste">
    <w:name w:val="List Paragraph"/>
    <w:basedOn w:val="Normal"/>
    <w:uiPriority w:val="34"/>
    <w:qFormat/>
    <w:rsid w:val="00623CD6"/>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623CD6"/>
    <w:rPr>
      <w:rFonts w:ascii="Tahoma" w:hAnsi="Tahoma" w:cs="Tahoma"/>
      <w:sz w:val="16"/>
      <w:szCs w:val="16"/>
    </w:rPr>
  </w:style>
  <w:style w:type="character" w:customStyle="1" w:styleId="TextedebullesCar">
    <w:name w:val="Texte de bulles Car"/>
    <w:basedOn w:val="Policepardfaut"/>
    <w:link w:val="Textedebulles"/>
    <w:uiPriority w:val="99"/>
    <w:semiHidden/>
    <w:rsid w:val="00623CD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A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E96EAE"/>
    <w:pPr>
      <w:jc w:val="both"/>
    </w:pPr>
    <w:rPr>
      <w:color w:val="0000FF"/>
    </w:rPr>
  </w:style>
  <w:style w:type="character" w:customStyle="1" w:styleId="CorpsdetexteCar">
    <w:name w:val="Corps de texte Car"/>
    <w:basedOn w:val="Policepardfaut"/>
    <w:link w:val="Corpsdetexte"/>
    <w:semiHidden/>
    <w:rsid w:val="00E96EAE"/>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623CD6"/>
    <w:pPr>
      <w:spacing w:after="0" w:line="240" w:lineRule="auto"/>
    </w:pPr>
  </w:style>
  <w:style w:type="paragraph" w:styleId="Paragraphedeliste">
    <w:name w:val="List Paragraph"/>
    <w:basedOn w:val="Normal"/>
    <w:uiPriority w:val="34"/>
    <w:qFormat/>
    <w:rsid w:val="00623CD6"/>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623CD6"/>
    <w:rPr>
      <w:rFonts w:ascii="Tahoma" w:hAnsi="Tahoma" w:cs="Tahoma"/>
      <w:sz w:val="16"/>
      <w:szCs w:val="16"/>
    </w:rPr>
  </w:style>
  <w:style w:type="character" w:customStyle="1" w:styleId="TextedebullesCar">
    <w:name w:val="Texte de bulles Car"/>
    <w:basedOn w:val="Policepardfaut"/>
    <w:link w:val="Textedebulles"/>
    <w:uiPriority w:val="99"/>
    <w:semiHidden/>
    <w:rsid w:val="00623CD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600" b="1" i="0">
                <a:solidFill>
                  <a:schemeClr val="tx1"/>
                </a:solidFill>
                <a:latin typeface="+mn-lt"/>
              </a:rPr>
              <a:t>Nombre de journées</a:t>
            </a:r>
          </a:p>
        </c:rich>
      </c:tx>
      <c:layout>
        <c:manualLayout>
          <c:xMode val="edge"/>
          <c:yMode val="edge"/>
          <c:x val="0.32172585146224308"/>
          <c:y val="2.7303754266211604E-2"/>
        </c:manualLayout>
      </c:layout>
      <c:overlay val="0"/>
      <c:spPr>
        <a:noFill/>
        <a:ln>
          <a:noFill/>
        </a:ln>
        <a:effectLst/>
      </c:spPr>
    </c:title>
    <c:autoTitleDeleted val="0"/>
    <c:plotArea>
      <c:layout/>
      <c:barChart>
        <c:barDir val="col"/>
        <c:grouping val="clustered"/>
        <c:varyColors val="0"/>
        <c:ser>
          <c:idx val="0"/>
          <c:order val="0"/>
          <c:tx>
            <c:strRef>
              <c:f>Feuil1!$B$1</c:f>
              <c:strCache>
                <c:ptCount val="1"/>
                <c:pt idx="0">
                  <c:v>Petites vacances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Feuil1!$A$2:$A$6</c:f>
              <c:numCache>
                <c:formatCode>General</c:formatCode>
                <c:ptCount val="5"/>
                <c:pt idx="0">
                  <c:v>2016</c:v>
                </c:pt>
                <c:pt idx="1">
                  <c:v>2017</c:v>
                </c:pt>
                <c:pt idx="2">
                  <c:v>2018</c:v>
                </c:pt>
                <c:pt idx="3">
                  <c:v>2019</c:v>
                </c:pt>
                <c:pt idx="4">
                  <c:v>2020</c:v>
                </c:pt>
              </c:numCache>
            </c:numRef>
          </c:cat>
          <c:val>
            <c:numRef>
              <c:f>Feuil1!$B$2:$B$6</c:f>
              <c:numCache>
                <c:formatCode>General</c:formatCode>
                <c:ptCount val="5"/>
                <c:pt idx="0">
                  <c:v>474</c:v>
                </c:pt>
                <c:pt idx="1">
                  <c:v>530</c:v>
                </c:pt>
                <c:pt idx="2">
                  <c:v>474</c:v>
                </c:pt>
                <c:pt idx="3">
                  <c:v>744</c:v>
                </c:pt>
                <c:pt idx="4">
                  <c:v>654</c:v>
                </c:pt>
              </c:numCache>
            </c:numRef>
          </c:val>
        </c:ser>
        <c:ser>
          <c:idx val="1"/>
          <c:order val="1"/>
          <c:tx>
            <c:strRef>
              <c:f>Feuil1!$C$1</c:f>
              <c:strCache>
                <c:ptCount val="1"/>
                <c:pt idx="0">
                  <c:v>Eté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Feuil1!$A$2:$A$6</c:f>
              <c:numCache>
                <c:formatCode>General</c:formatCode>
                <c:ptCount val="5"/>
                <c:pt idx="0">
                  <c:v>2016</c:v>
                </c:pt>
                <c:pt idx="1">
                  <c:v>2017</c:v>
                </c:pt>
                <c:pt idx="2">
                  <c:v>2018</c:v>
                </c:pt>
                <c:pt idx="3">
                  <c:v>2019</c:v>
                </c:pt>
                <c:pt idx="4">
                  <c:v>2020</c:v>
                </c:pt>
              </c:numCache>
            </c:numRef>
          </c:cat>
          <c:val>
            <c:numRef>
              <c:f>Feuil1!$C$2:$C$6</c:f>
              <c:numCache>
                <c:formatCode>General</c:formatCode>
                <c:ptCount val="5"/>
                <c:pt idx="0">
                  <c:v>690</c:v>
                </c:pt>
                <c:pt idx="1">
                  <c:v>713</c:v>
                </c:pt>
                <c:pt idx="2">
                  <c:v>664</c:v>
                </c:pt>
                <c:pt idx="3">
                  <c:v>907</c:v>
                </c:pt>
                <c:pt idx="4">
                  <c:v>724</c:v>
                </c:pt>
              </c:numCache>
            </c:numRef>
          </c:val>
        </c:ser>
        <c:ser>
          <c:idx val="2"/>
          <c:order val="2"/>
          <c:tx>
            <c:strRef>
              <c:f>Feuil1!$D$1</c:f>
              <c:strCache>
                <c:ptCount val="1"/>
                <c:pt idx="0">
                  <c:v>Camps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Feuil1!$A$2:$A$6</c:f>
              <c:numCache>
                <c:formatCode>General</c:formatCode>
                <c:ptCount val="5"/>
                <c:pt idx="0">
                  <c:v>2016</c:v>
                </c:pt>
                <c:pt idx="1">
                  <c:v>2017</c:v>
                </c:pt>
                <c:pt idx="2">
                  <c:v>2018</c:v>
                </c:pt>
                <c:pt idx="3">
                  <c:v>2019</c:v>
                </c:pt>
                <c:pt idx="4">
                  <c:v>2020</c:v>
                </c:pt>
              </c:numCache>
            </c:numRef>
          </c:cat>
          <c:val>
            <c:numRef>
              <c:f>Feuil1!$D$2:$D$6</c:f>
              <c:numCache>
                <c:formatCode>General</c:formatCode>
                <c:ptCount val="5"/>
                <c:pt idx="0">
                  <c:v>135</c:v>
                </c:pt>
                <c:pt idx="1">
                  <c:v>154</c:v>
                </c:pt>
                <c:pt idx="2">
                  <c:v>203</c:v>
                </c:pt>
                <c:pt idx="3">
                  <c:v>215</c:v>
                </c:pt>
                <c:pt idx="4">
                  <c:v>0</c:v>
                </c:pt>
              </c:numCache>
            </c:numRef>
          </c:val>
        </c:ser>
        <c:ser>
          <c:idx val="3"/>
          <c:order val="3"/>
          <c:tx>
            <c:strRef>
              <c:f>Feuil1!$E$1</c:f>
              <c:strCache>
                <c:ptCount val="1"/>
                <c:pt idx="0">
                  <c:v>Nombre enfants en camp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Feuil1!$A$2:$A$6</c:f>
              <c:numCache>
                <c:formatCode>General</c:formatCode>
                <c:ptCount val="5"/>
                <c:pt idx="0">
                  <c:v>2016</c:v>
                </c:pt>
                <c:pt idx="1">
                  <c:v>2017</c:v>
                </c:pt>
                <c:pt idx="2">
                  <c:v>2018</c:v>
                </c:pt>
                <c:pt idx="3">
                  <c:v>2019</c:v>
                </c:pt>
                <c:pt idx="4">
                  <c:v>2020</c:v>
                </c:pt>
              </c:numCache>
            </c:numRef>
          </c:cat>
          <c:val>
            <c:numRef>
              <c:f>Feuil1!$E$2:$E$6</c:f>
              <c:numCache>
                <c:formatCode>General</c:formatCode>
                <c:ptCount val="5"/>
                <c:pt idx="0">
                  <c:v>39</c:v>
                </c:pt>
                <c:pt idx="1">
                  <c:v>40</c:v>
                </c:pt>
                <c:pt idx="2">
                  <c:v>54</c:v>
                </c:pt>
                <c:pt idx="3">
                  <c:v>58</c:v>
                </c:pt>
                <c:pt idx="4">
                  <c:v>0</c:v>
                </c:pt>
              </c:numCache>
            </c:numRef>
          </c:val>
        </c:ser>
        <c:dLbls>
          <c:showLegendKey val="0"/>
          <c:showVal val="0"/>
          <c:showCatName val="0"/>
          <c:showSerName val="0"/>
          <c:showPercent val="0"/>
          <c:showBubbleSize val="0"/>
        </c:dLbls>
        <c:gapWidth val="219"/>
        <c:overlap val="-27"/>
        <c:axId val="25747840"/>
        <c:axId val="25749376"/>
      </c:barChart>
      <c:catAx>
        <c:axId val="2574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fr-FR"/>
          </a:p>
        </c:txPr>
        <c:crossAx val="25749376"/>
        <c:crosses val="autoZero"/>
        <c:auto val="1"/>
        <c:lblAlgn val="ctr"/>
        <c:lblOffset val="100"/>
        <c:noMultiLvlLbl val="0"/>
      </c:catAx>
      <c:valAx>
        <c:axId val="2574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747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Effectifs depuis 2016</a:t>
            </a:r>
          </a:p>
        </c:rich>
      </c:tx>
      <c:layout/>
      <c:overlay val="0"/>
      <c:spPr>
        <a:noFill/>
        <a:ln>
          <a:noFill/>
        </a:ln>
        <a:effectLst/>
      </c:spPr>
    </c:title>
    <c:autoTitleDeleted val="0"/>
    <c:plotArea>
      <c:layout/>
      <c:barChart>
        <c:barDir val="col"/>
        <c:grouping val="clustered"/>
        <c:varyColors val="0"/>
        <c:ser>
          <c:idx val="0"/>
          <c:order val="0"/>
          <c:tx>
            <c:strRef>
              <c:f>Feuil1!$B$1</c:f>
              <c:strCache>
                <c:ptCount val="1"/>
                <c:pt idx="0">
                  <c:v>2016</c:v>
                </c:pt>
              </c:strCache>
            </c:strRef>
          </c:tx>
          <c:spPr>
            <a:solidFill>
              <a:schemeClr val="accent1"/>
            </a:solidFill>
            <a:ln>
              <a:noFill/>
            </a:ln>
            <a:effectLst/>
          </c:spPr>
          <c:invertIfNegative val="0"/>
          <c:cat>
            <c:strRef>
              <c:f>Feuil1!$A$2:$A$5</c:f>
              <c:strCache>
                <c:ptCount val="2"/>
                <c:pt idx="0">
                  <c:v>Matin</c:v>
                </c:pt>
                <c:pt idx="1">
                  <c:v>Soir</c:v>
                </c:pt>
              </c:strCache>
            </c:strRef>
          </c:cat>
          <c:val>
            <c:numRef>
              <c:f>Feuil1!$B$2:$B$5</c:f>
              <c:numCache>
                <c:formatCode>General</c:formatCode>
                <c:ptCount val="4"/>
                <c:pt idx="0">
                  <c:v>4669</c:v>
                </c:pt>
                <c:pt idx="1">
                  <c:v>4047</c:v>
                </c:pt>
              </c:numCache>
            </c:numRef>
          </c:val>
        </c:ser>
        <c:ser>
          <c:idx val="1"/>
          <c:order val="1"/>
          <c:tx>
            <c:strRef>
              <c:f>Feuil1!$C$1</c:f>
              <c:strCache>
                <c:ptCount val="1"/>
                <c:pt idx="0">
                  <c:v>2017</c:v>
                </c:pt>
              </c:strCache>
            </c:strRef>
          </c:tx>
          <c:spPr>
            <a:solidFill>
              <a:schemeClr val="accent2"/>
            </a:solidFill>
            <a:ln>
              <a:noFill/>
            </a:ln>
            <a:effectLst/>
          </c:spPr>
          <c:invertIfNegative val="0"/>
          <c:cat>
            <c:strRef>
              <c:f>Feuil1!$A$2:$A$5</c:f>
              <c:strCache>
                <c:ptCount val="2"/>
                <c:pt idx="0">
                  <c:v>Matin</c:v>
                </c:pt>
                <c:pt idx="1">
                  <c:v>Soir</c:v>
                </c:pt>
              </c:strCache>
            </c:strRef>
          </c:cat>
          <c:val>
            <c:numRef>
              <c:f>Feuil1!$C$2:$C$5</c:f>
              <c:numCache>
                <c:formatCode>General</c:formatCode>
                <c:ptCount val="4"/>
                <c:pt idx="0">
                  <c:v>2662</c:v>
                </c:pt>
                <c:pt idx="1">
                  <c:v>4820</c:v>
                </c:pt>
              </c:numCache>
            </c:numRef>
          </c:val>
        </c:ser>
        <c:ser>
          <c:idx val="2"/>
          <c:order val="2"/>
          <c:tx>
            <c:strRef>
              <c:f>Feuil1!$D$1</c:f>
              <c:strCache>
                <c:ptCount val="1"/>
                <c:pt idx="0">
                  <c:v>2018</c:v>
                </c:pt>
              </c:strCache>
            </c:strRef>
          </c:tx>
          <c:spPr>
            <a:solidFill>
              <a:schemeClr val="accent3"/>
            </a:solidFill>
            <a:ln>
              <a:noFill/>
            </a:ln>
            <a:effectLst/>
          </c:spPr>
          <c:invertIfNegative val="0"/>
          <c:cat>
            <c:strRef>
              <c:f>Feuil1!$A$2:$A$5</c:f>
              <c:strCache>
                <c:ptCount val="2"/>
                <c:pt idx="0">
                  <c:v>Matin</c:v>
                </c:pt>
                <c:pt idx="1">
                  <c:v>Soir</c:v>
                </c:pt>
              </c:strCache>
            </c:strRef>
          </c:cat>
          <c:val>
            <c:numRef>
              <c:f>Feuil1!$D$2:$D$5</c:f>
              <c:numCache>
                <c:formatCode>General</c:formatCode>
                <c:ptCount val="4"/>
                <c:pt idx="0">
                  <c:v>4765</c:v>
                </c:pt>
                <c:pt idx="1">
                  <c:v>4256</c:v>
                </c:pt>
              </c:numCache>
            </c:numRef>
          </c:val>
        </c:ser>
        <c:ser>
          <c:idx val="3"/>
          <c:order val="3"/>
          <c:tx>
            <c:strRef>
              <c:f>Feuil1!$E$1</c:f>
              <c:strCache>
                <c:ptCount val="1"/>
                <c:pt idx="0">
                  <c:v>2019</c:v>
                </c:pt>
              </c:strCache>
            </c:strRef>
          </c:tx>
          <c:spPr>
            <a:solidFill>
              <a:schemeClr val="accent4"/>
            </a:solidFill>
            <a:ln>
              <a:noFill/>
            </a:ln>
            <a:effectLst/>
          </c:spPr>
          <c:invertIfNegative val="0"/>
          <c:cat>
            <c:strRef>
              <c:f>Feuil1!$A$2:$A$5</c:f>
              <c:strCache>
                <c:ptCount val="2"/>
                <c:pt idx="0">
                  <c:v>Matin</c:v>
                </c:pt>
                <c:pt idx="1">
                  <c:v>Soir</c:v>
                </c:pt>
              </c:strCache>
            </c:strRef>
          </c:cat>
          <c:val>
            <c:numRef>
              <c:f>Feuil1!$E$2:$E$5</c:f>
              <c:numCache>
                <c:formatCode>General</c:formatCode>
                <c:ptCount val="4"/>
                <c:pt idx="0">
                  <c:v>4985</c:v>
                </c:pt>
                <c:pt idx="1">
                  <c:v>4730</c:v>
                </c:pt>
              </c:numCache>
            </c:numRef>
          </c:val>
        </c:ser>
        <c:ser>
          <c:idx val="4"/>
          <c:order val="4"/>
          <c:tx>
            <c:strRef>
              <c:f>Feuil1!$F$1</c:f>
              <c:strCache>
                <c:ptCount val="1"/>
                <c:pt idx="0">
                  <c:v>2020</c:v>
                </c:pt>
              </c:strCache>
            </c:strRef>
          </c:tx>
          <c:spPr>
            <a:solidFill>
              <a:schemeClr val="accent5"/>
            </a:solidFill>
            <a:ln>
              <a:noFill/>
            </a:ln>
            <a:effectLst/>
          </c:spPr>
          <c:invertIfNegative val="0"/>
          <c:cat>
            <c:strRef>
              <c:f>Feuil1!$A$2:$A$5</c:f>
              <c:strCache>
                <c:ptCount val="2"/>
                <c:pt idx="0">
                  <c:v>Matin</c:v>
                </c:pt>
                <c:pt idx="1">
                  <c:v>Soir</c:v>
                </c:pt>
              </c:strCache>
            </c:strRef>
          </c:cat>
          <c:val>
            <c:numRef>
              <c:f>Feuil1!$F$2:$F$5</c:f>
              <c:numCache>
                <c:formatCode>General</c:formatCode>
                <c:ptCount val="4"/>
                <c:pt idx="0">
                  <c:v>3662</c:v>
                </c:pt>
                <c:pt idx="1">
                  <c:v>5343</c:v>
                </c:pt>
              </c:numCache>
            </c:numRef>
          </c:val>
        </c:ser>
        <c:dLbls>
          <c:showLegendKey val="0"/>
          <c:showVal val="0"/>
          <c:showCatName val="0"/>
          <c:showSerName val="0"/>
          <c:showPercent val="0"/>
          <c:showBubbleSize val="0"/>
        </c:dLbls>
        <c:gapWidth val="219"/>
        <c:overlap val="-27"/>
        <c:axId val="26587136"/>
        <c:axId val="26588672"/>
      </c:barChart>
      <c:catAx>
        <c:axId val="2658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88672"/>
        <c:crosses val="autoZero"/>
        <c:auto val="1"/>
        <c:lblAlgn val="ctr"/>
        <c:lblOffset val="100"/>
        <c:noMultiLvlLbl val="0"/>
      </c:catAx>
      <c:valAx>
        <c:axId val="2658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87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401</TotalTime>
  <Pages>9</Pages>
  <Words>3776</Words>
  <Characters>20773</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22</cp:revision>
  <cp:lastPrinted>2021-02-24T09:50:00Z</cp:lastPrinted>
  <dcterms:created xsi:type="dcterms:W3CDTF">2021-02-22T11:30:00Z</dcterms:created>
  <dcterms:modified xsi:type="dcterms:W3CDTF">2021-03-03T08:44:00Z</dcterms:modified>
</cp:coreProperties>
</file>