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64" w:rsidRDefault="001B5C64" w:rsidP="00463734">
      <w:pPr>
        <w:pStyle w:val="NormalWeb"/>
        <w:ind w:left="-142" w:hanging="426"/>
        <w:jc w:val="both"/>
        <w:rPr>
          <w:rStyle w:val="lev"/>
          <w:rFonts w:asciiTheme="minorHAnsi" w:hAnsiTheme="minorHAnsi"/>
          <w:sz w:val="36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8890</wp:posOffset>
            </wp:positionV>
            <wp:extent cx="1376363" cy="1133475"/>
            <wp:effectExtent l="0" t="0" r="0" b="0"/>
            <wp:wrapTight wrapText="bothSides">
              <wp:wrapPolygon edited="0">
                <wp:start x="9569" y="3993"/>
                <wp:lineTo x="4186" y="5445"/>
                <wp:lineTo x="3588" y="7987"/>
                <wp:lineTo x="4485" y="10528"/>
                <wp:lineTo x="3289" y="11980"/>
                <wp:lineTo x="3588" y="16336"/>
                <wp:lineTo x="10167" y="17062"/>
                <wp:lineTo x="13456" y="17062"/>
                <wp:lineTo x="17344" y="16336"/>
                <wp:lineTo x="18241" y="13069"/>
                <wp:lineTo x="17045" y="10528"/>
                <wp:lineTo x="18241" y="7987"/>
                <wp:lineTo x="16746" y="5082"/>
                <wp:lineTo x="12260" y="3993"/>
                <wp:lineTo x="9569" y="399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S-LC-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734" w:rsidRDefault="00EF1362" w:rsidP="001B5C64">
      <w:pPr>
        <w:pStyle w:val="NormalWeb"/>
        <w:ind w:left="-142" w:hanging="426"/>
        <w:jc w:val="right"/>
        <w:rPr>
          <w:rStyle w:val="lev"/>
          <w:rFonts w:asciiTheme="minorHAnsi" w:hAnsiTheme="minorHAnsi"/>
          <w:sz w:val="36"/>
        </w:rPr>
      </w:pPr>
      <w:r w:rsidRPr="001B5C64">
        <w:rPr>
          <w:rStyle w:val="lev"/>
          <w:rFonts w:asciiTheme="minorHAnsi" w:hAnsiTheme="minorHAnsi"/>
          <w:sz w:val="36"/>
        </w:rPr>
        <w:t>Relais Parents Assistants Maternels (RPAM)</w:t>
      </w:r>
    </w:p>
    <w:p w:rsidR="001B5C64" w:rsidRPr="0013558D" w:rsidRDefault="001B5C64" w:rsidP="00463734">
      <w:pPr>
        <w:pStyle w:val="NormalWeb"/>
        <w:ind w:left="-142" w:hanging="426"/>
        <w:jc w:val="both"/>
        <w:rPr>
          <w:rFonts w:asciiTheme="minorHAnsi" w:hAnsiTheme="minorHAnsi"/>
          <w:b/>
          <w:bCs/>
          <w:sz w:val="28"/>
        </w:rPr>
      </w:pPr>
    </w:p>
    <w:p w:rsidR="0013558D" w:rsidRPr="0013558D" w:rsidRDefault="0013558D" w:rsidP="00423CD5">
      <w:pPr>
        <w:pStyle w:val="NormalWeb"/>
        <w:ind w:left="-142" w:hanging="426"/>
        <w:jc w:val="both"/>
        <w:rPr>
          <w:rFonts w:asciiTheme="minorHAnsi" w:hAnsiTheme="minorHAnsi"/>
          <w:color w:val="C00000"/>
          <w:sz w:val="28"/>
        </w:rPr>
      </w:pPr>
      <w:r w:rsidRPr="0013558D">
        <w:rPr>
          <w:rFonts w:asciiTheme="minorHAnsi" w:hAnsiTheme="minorHAnsi"/>
          <w:color w:val="C00000"/>
          <w:sz w:val="28"/>
        </w:rPr>
        <w:t>Les permanences</w:t>
      </w:r>
      <w:r>
        <w:rPr>
          <w:rFonts w:asciiTheme="minorHAnsi" w:hAnsiTheme="minorHAnsi"/>
          <w:color w:val="C00000"/>
          <w:sz w:val="28"/>
        </w:rPr>
        <w:t> :</w:t>
      </w:r>
      <w:bookmarkStart w:id="0" w:name="_GoBack"/>
      <w:bookmarkEnd w:id="0"/>
    </w:p>
    <w:p w:rsidR="00EF1362" w:rsidRPr="00423CD5" w:rsidRDefault="00EF1362" w:rsidP="00423CD5">
      <w:pPr>
        <w:pStyle w:val="NormalWeb"/>
        <w:ind w:left="-142" w:hanging="426"/>
        <w:jc w:val="both"/>
        <w:rPr>
          <w:rFonts w:asciiTheme="minorHAnsi" w:hAnsiTheme="minorHAnsi"/>
          <w:b/>
        </w:rPr>
      </w:pPr>
      <w:r w:rsidRPr="00423CD5">
        <w:rPr>
          <w:rFonts w:asciiTheme="minorHAnsi" w:hAnsiTheme="minorHAnsi"/>
          <w:b/>
        </w:rPr>
        <w:t xml:space="preserve">Vous </w:t>
      </w:r>
      <w:r w:rsidR="007158BD" w:rsidRPr="00423CD5">
        <w:rPr>
          <w:rFonts w:asciiTheme="minorHAnsi" w:hAnsiTheme="minorHAnsi"/>
          <w:b/>
        </w:rPr>
        <w:t>êtes parents ou futurs parents :</w:t>
      </w:r>
    </w:p>
    <w:p w:rsidR="008676EC" w:rsidRPr="001B5C64" w:rsidRDefault="00EF1362" w:rsidP="00423CD5">
      <w:pPr>
        <w:numPr>
          <w:ilvl w:val="0"/>
          <w:numId w:val="2"/>
        </w:num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1B5C64">
        <w:rPr>
          <w:rFonts w:asciiTheme="minorHAnsi" w:eastAsia="Times New Roman" w:hAnsiTheme="minorHAnsi"/>
          <w:sz w:val="24"/>
          <w:szCs w:val="24"/>
        </w:rPr>
        <w:t xml:space="preserve">Les animatrices vous </w:t>
      </w:r>
      <w:r w:rsidR="00730E4C" w:rsidRPr="001B5C64">
        <w:rPr>
          <w:rFonts w:asciiTheme="minorHAnsi" w:eastAsia="Times New Roman" w:hAnsiTheme="minorHAnsi"/>
          <w:b/>
          <w:sz w:val="24"/>
          <w:szCs w:val="24"/>
        </w:rPr>
        <w:t>accompagnent</w:t>
      </w:r>
      <w:r w:rsidRPr="001B5C64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1B5C64">
        <w:rPr>
          <w:rFonts w:asciiTheme="minorHAnsi" w:eastAsia="Times New Roman" w:hAnsiTheme="minorHAnsi"/>
          <w:sz w:val="24"/>
          <w:szCs w:val="24"/>
        </w:rPr>
        <w:t>dans la recherche d'un mode d'accuei</w:t>
      </w:r>
      <w:r w:rsidR="00851177" w:rsidRPr="001B5C64">
        <w:rPr>
          <w:rFonts w:asciiTheme="minorHAnsi" w:eastAsia="Times New Roman" w:hAnsiTheme="minorHAnsi"/>
          <w:sz w:val="24"/>
          <w:szCs w:val="24"/>
        </w:rPr>
        <w:t xml:space="preserve">l 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>collectif ou individuel. Selon votre choix, elles vous communiquent la</w:t>
      </w:r>
      <w:r w:rsidRPr="001B5C64">
        <w:rPr>
          <w:rFonts w:asciiTheme="minorHAnsi" w:eastAsia="Times New Roman" w:hAnsiTheme="minorHAnsi"/>
          <w:sz w:val="24"/>
          <w:szCs w:val="24"/>
        </w:rPr>
        <w:t xml:space="preserve"> liste 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 xml:space="preserve">des structures collectives, </w:t>
      </w:r>
      <w:r w:rsidRPr="001B5C64">
        <w:rPr>
          <w:rFonts w:asciiTheme="minorHAnsi" w:eastAsia="Times New Roman" w:hAnsiTheme="minorHAnsi"/>
          <w:sz w:val="24"/>
          <w:szCs w:val="24"/>
        </w:rPr>
        <w:t xml:space="preserve">des </w:t>
      </w:r>
      <w:r w:rsidR="00485D7A" w:rsidRPr="001B5C64">
        <w:rPr>
          <w:rFonts w:asciiTheme="minorHAnsi" w:eastAsia="Times New Roman" w:hAnsiTheme="minorHAnsi"/>
          <w:sz w:val="24"/>
          <w:szCs w:val="24"/>
        </w:rPr>
        <w:t>assistants maternel</w:t>
      </w:r>
      <w:r w:rsidR="00851177" w:rsidRPr="001B5C64">
        <w:rPr>
          <w:rFonts w:asciiTheme="minorHAnsi" w:eastAsia="Times New Roman" w:hAnsiTheme="minorHAnsi"/>
          <w:sz w:val="24"/>
          <w:szCs w:val="24"/>
        </w:rPr>
        <w:t>s agréé</w:t>
      </w:r>
      <w:r w:rsidR="00730E4C" w:rsidRPr="001B5C64">
        <w:rPr>
          <w:rFonts w:asciiTheme="minorHAnsi" w:eastAsia="Times New Roman" w:hAnsiTheme="minorHAnsi"/>
          <w:sz w:val="24"/>
          <w:szCs w:val="24"/>
        </w:rPr>
        <w:t>s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 xml:space="preserve"> </w:t>
      </w:r>
      <w:r w:rsidR="000634E6" w:rsidRPr="001B5C64">
        <w:rPr>
          <w:rFonts w:asciiTheme="minorHAnsi" w:eastAsia="Times New Roman" w:hAnsiTheme="minorHAnsi"/>
          <w:sz w:val="24"/>
          <w:szCs w:val="24"/>
        </w:rPr>
        <w:t xml:space="preserve">de la commune 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 xml:space="preserve">désirée ou des gardes d’enfants à domicile. Les animatrices </w:t>
      </w:r>
      <w:r w:rsidR="00730E4C" w:rsidRPr="001B5C64">
        <w:rPr>
          <w:rFonts w:asciiTheme="minorHAnsi" w:eastAsia="Times New Roman" w:hAnsiTheme="minorHAnsi"/>
          <w:sz w:val="24"/>
          <w:szCs w:val="24"/>
        </w:rPr>
        <w:t>vous inform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>e</w:t>
      </w:r>
      <w:r w:rsidR="00730E4C" w:rsidRPr="001B5C64">
        <w:rPr>
          <w:rFonts w:asciiTheme="minorHAnsi" w:eastAsia="Times New Roman" w:hAnsiTheme="minorHAnsi"/>
          <w:sz w:val="24"/>
          <w:szCs w:val="24"/>
        </w:rPr>
        <w:t>nt sur l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>e</w:t>
      </w:r>
      <w:r w:rsidR="00730E4C" w:rsidRPr="001B5C64">
        <w:rPr>
          <w:rFonts w:asciiTheme="minorHAnsi" w:eastAsia="Times New Roman" w:hAnsiTheme="minorHAnsi"/>
          <w:sz w:val="24"/>
          <w:szCs w:val="24"/>
        </w:rPr>
        <w:t>s disponibilités</w:t>
      </w:r>
      <w:r w:rsidR="008A6297" w:rsidRPr="001B5C64">
        <w:rPr>
          <w:rFonts w:asciiTheme="minorHAnsi" w:eastAsia="Times New Roman" w:hAnsiTheme="minorHAnsi"/>
          <w:sz w:val="24"/>
          <w:szCs w:val="24"/>
        </w:rPr>
        <w:t xml:space="preserve"> et spécificités d’accueil des assistants maternels</w:t>
      </w:r>
      <w:r w:rsidR="00730E4C" w:rsidRPr="001B5C64">
        <w:rPr>
          <w:rFonts w:asciiTheme="minorHAnsi" w:eastAsia="Times New Roman" w:hAnsiTheme="minorHAnsi"/>
          <w:sz w:val="24"/>
          <w:szCs w:val="24"/>
        </w:rPr>
        <w:t>.</w:t>
      </w:r>
      <w:r w:rsidR="00E2485E" w:rsidRPr="001B5C64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EF1362" w:rsidRPr="00423CD5" w:rsidRDefault="008676EC" w:rsidP="00423CD5">
      <w:pPr>
        <w:numPr>
          <w:ilvl w:val="0"/>
          <w:numId w:val="2"/>
        </w:num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423CD5">
        <w:rPr>
          <w:rFonts w:asciiTheme="minorHAnsi" w:eastAsia="Times New Roman" w:hAnsiTheme="minorHAnsi"/>
          <w:sz w:val="24"/>
          <w:szCs w:val="24"/>
        </w:rPr>
        <w:t>Le RPAM est un lieu d’</w:t>
      </w:r>
      <w:r w:rsidRPr="00423CD5">
        <w:rPr>
          <w:rFonts w:asciiTheme="minorHAnsi" w:eastAsia="Times New Roman" w:hAnsiTheme="minorHAnsi"/>
          <w:b/>
          <w:sz w:val="24"/>
          <w:szCs w:val="24"/>
        </w:rPr>
        <w:t>écoute</w:t>
      </w:r>
      <w:r w:rsidRPr="00423CD5">
        <w:rPr>
          <w:rFonts w:asciiTheme="minorHAnsi" w:eastAsia="Times New Roman" w:hAnsiTheme="minorHAnsi"/>
          <w:sz w:val="24"/>
          <w:szCs w:val="24"/>
        </w:rPr>
        <w:t xml:space="preserve"> et d’</w:t>
      </w:r>
      <w:r w:rsidRPr="00423CD5">
        <w:rPr>
          <w:rFonts w:asciiTheme="minorHAnsi" w:eastAsia="Times New Roman" w:hAnsiTheme="minorHAnsi"/>
          <w:b/>
          <w:sz w:val="24"/>
          <w:szCs w:val="24"/>
        </w:rPr>
        <w:t>échange</w:t>
      </w:r>
      <w:r w:rsidRPr="00423CD5">
        <w:rPr>
          <w:rFonts w:asciiTheme="minorHAnsi" w:eastAsia="Times New Roman" w:hAnsiTheme="minorHAnsi"/>
          <w:sz w:val="24"/>
          <w:szCs w:val="24"/>
        </w:rPr>
        <w:t> : les anima</w:t>
      </w:r>
      <w:r w:rsidR="007158BD" w:rsidRPr="00423CD5">
        <w:rPr>
          <w:rFonts w:asciiTheme="minorHAnsi" w:eastAsia="Times New Roman" w:hAnsiTheme="minorHAnsi"/>
          <w:sz w:val="24"/>
          <w:szCs w:val="24"/>
        </w:rPr>
        <w:t>trices vous accompagnent dans votre</w:t>
      </w:r>
      <w:r w:rsidRPr="00423CD5">
        <w:rPr>
          <w:rFonts w:asciiTheme="minorHAnsi" w:eastAsia="Times New Roman" w:hAnsiTheme="minorHAnsi"/>
          <w:sz w:val="24"/>
          <w:szCs w:val="24"/>
        </w:rPr>
        <w:t xml:space="preserve"> fonction parentale : comment prépare</w:t>
      </w:r>
      <w:r w:rsidR="00485D7A" w:rsidRPr="00423CD5">
        <w:rPr>
          <w:rFonts w:asciiTheme="minorHAnsi" w:eastAsia="Times New Roman" w:hAnsiTheme="minorHAnsi"/>
          <w:sz w:val="24"/>
          <w:szCs w:val="24"/>
        </w:rPr>
        <w:t xml:space="preserve">r l’accueil, </w:t>
      </w:r>
      <w:r w:rsidRPr="00423CD5">
        <w:rPr>
          <w:rFonts w:asciiTheme="minorHAnsi" w:eastAsia="Times New Roman" w:hAnsiTheme="minorHAnsi"/>
          <w:sz w:val="24"/>
          <w:szCs w:val="24"/>
        </w:rPr>
        <w:t xml:space="preserve">comment aborder </w:t>
      </w:r>
      <w:r w:rsidR="00485D7A" w:rsidRPr="00423CD5">
        <w:rPr>
          <w:rFonts w:asciiTheme="minorHAnsi" w:eastAsia="Times New Roman" w:hAnsiTheme="minorHAnsi"/>
          <w:sz w:val="24"/>
          <w:szCs w:val="24"/>
        </w:rPr>
        <w:t xml:space="preserve">la séparation et </w:t>
      </w:r>
      <w:r w:rsidRPr="00423CD5">
        <w:rPr>
          <w:rFonts w:asciiTheme="minorHAnsi" w:eastAsia="Times New Roman" w:hAnsiTheme="minorHAnsi"/>
          <w:sz w:val="24"/>
          <w:szCs w:val="24"/>
        </w:rPr>
        <w:t>l’adaptation…</w:t>
      </w:r>
    </w:p>
    <w:p w:rsidR="00EF1362" w:rsidRPr="00423CD5" w:rsidRDefault="00EF1362" w:rsidP="00423CD5">
      <w:pPr>
        <w:numPr>
          <w:ilvl w:val="0"/>
          <w:numId w:val="2"/>
        </w:num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423CD5">
        <w:rPr>
          <w:rFonts w:asciiTheme="minorHAnsi" w:eastAsia="Times New Roman" w:hAnsiTheme="minorHAnsi"/>
          <w:sz w:val="24"/>
          <w:szCs w:val="24"/>
        </w:rPr>
        <w:t>Elles</w:t>
      </w:r>
      <w:r w:rsidR="00730E4C" w:rsidRPr="00423CD5">
        <w:rPr>
          <w:rFonts w:asciiTheme="minorHAnsi" w:eastAsia="Times New Roman" w:hAnsiTheme="minorHAnsi"/>
          <w:sz w:val="24"/>
          <w:szCs w:val="24"/>
        </w:rPr>
        <w:t xml:space="preserve"> vous </w:t>
      </w:r>
      <w:r w:rsidR="00730E4C" w:rsidRPr="00423CD5">
        <w:rPr>
          <w:rFonts w:asciiTheme="minorHAnsi" w:eastAsia="Times New Roman" w:hAnsiTheme="minorHAnsi"/>
          <w:b/>
          <w:sz w:val="24"/>
          <w:szCs w:val="24"/>
        </w:rPr>
        <w:t>informent</w:t>
      </w:r>
      <w:r w:rsidR="00730E4C" w:rsidRPr="00423CD5">
        <w:rPr>
          <w:rFonts w:asciiTheme="minorHAnsi" w:eastAsia="Times New Roman" w:hAnsiTheme="minorHAnsi"/>
          <w:sz w:val="24"/>
          <w:szCs w:val="24"/>
        </w:rPr>
        <w:t xml:space="preserve"> sur les modalités et démarches administratives lié</w:t>
      </w:r>
      <w:r w:rsidR="0009218F">
        <w:rPr>
          <w:rFonts w:asciiTheme="minorHAnsi" w:eastAsia="Times New Roman" w:hAnsiTheme="minorHAnsi"/>
          <w:sz w:val="24"/>
          <w:szCs w:val="24"/>
        </w:rPr>
        <w:t>e</w:t>
      </w:r>
      <w:r w:rsidR="00730E4C" w:rsidRPr="00423CD5">
        <w:rPr>
          <w:rFonts w:asciiTheme="minorHAnsi" w:eastAsia="Times New Roman" w:hAnsiTheme="minorHAnsi"/>
          <w:sz w:val="24"/>
          <w:szCs w:val="24"/>
        </w:rPr>
        <w:t>s à l’emploi d’un assistant</w:t>
      </w:r>
      <w:r w:rsidR="00485D7A" w:rsidRPr="00423CD5">
        <w:rPr>
          <w:rFonts w:asciiTheme="minorHAnsi" w:eastAsia="Times New Roman" w:hAnsiTheme="minorHAnsi"/>
          <w:sz w:val="24"/>
          <w:szCs w:val="24"/>
        </w:rPr>
        <w:t xml:space="preserve"> maternel et </w:t>
      </w:r>
      <w:r w:rsidRPr="00423CD5">
        <w:rPr>
          <w:rFonts w:asciiTheme="minorHAnsi" w:eastAsia="Times New Roman" w:hAnsiTheme="minorHAnsi"/>
          <w:sz w:val="24"/>
          <w:szCs w:val="24"/>
        </w:rPr>
        <w:t>sur vos droits et devoirs en tant qu'employeur.</w:t>
      </w:r>
    </w:p>
    <w:p w:rsidR="00EF1362" w:rsidRPr="00423CD5" w:rsidRDefault="00EF1362" w:rsidP="00423CD5">
      <w:p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423CD5">
        <w:rPr>
          <w:rFonts w:asciiTheme="minorHAnsi" w:eastAsia="Times New Roman" w:hAnsiTheme="minorHAnsi"/>
          <w:b/>
          <w:sz w:val="24"/>
          <w:szCs w:val="24"/>
        </w:rPr>
        <w:t>V</w:t>
      </w:r>
      <w:r w:rsidR="002B7BFF" w:rsidRPr="00423CD5">
        <w:rPr>
          <w:rFonts w:asciiTheme="minorHAnsi" w:eastAsia="Times New Roman" w:hAnsiTheme="minorHAnsi"/>
          <w:b/>
          <w:sz w:val="24"/>
          <w:szCs w:val="24"/>
        </w:rPr>
        <w:t>ous êtes assistant maternel</w:t>
      </w:r>
      <w:r w:rsidRPr="00423CD5">
        <w:rPr>
          <w:rFonts w:asciiTheme="minorHAnsi" w:eastAsia="Times New Roman" w:hAnsiTheme="minorHAnsi"/>
          <w:b/>
          <w:sz w:val="24"/>
          <w:szCs w:val="24"/>
        </w:rPr>
        <w:t xml:space="preserve">, garde d'enfants à domicile ou </w:t>
      </w:r>
      <w:r w:rsidR="0009218F">
        <w:rPr>
          <w:rFonts w:asciiTheme="minorHAnsi" w:eastAsia="Times New Roman" w:hAnsiTheme="minorHAnsi"/>
          <w:b/>
          <w:sz w:val="24"/>
          <w:szCs w:val="24"/>
        </w:rPr>
        <w:t xml:space="preserve">vous </w:t>
      </w:r>
      <w:r w:rsidRPr="00423CD5">
        <w:rPr>
          <w:rFonts w:asciiTheme="minorHAnsi" w:eastAsia="Times New Roman" w:hAnsiTheme="minorHAnsi"/>
          <w:b/>
          <w:sz w:val="24"/>
          <w:szCs w:val="24"/>
        </w:rPr>
        <w:t>souhaitez le devenir :</w:t>
      </w:r>
    </w:p>
    <w:p w:rsidR="00EF1362" w:rsidRPr="00423CD5" w:rsidRDefault="00423CD5" w:rsidP="00423CD5">
      <w:pPr>
        <w:numPr>
          <w:ilvl w:val="0"/>
          <w:numId w:val="3"/>
        </w:num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L</w:t>
      </w:r>
      <w:r w:rsidR="0009218F">
        <w:rPr>
          <w:rFonts w:asciiTheme="minorHAnsi" w:eastAsia="Times New Roman" w:hAnsiTheme="minorHAnsi"/>
          <w:sz w:val="24"/>
          <w:szCs w:val="24"/>
        </w:rPr>
        <w:t>e RPAM</w:t>
      </w:r>
      <w:r w:rsidR="00EF1362" w:rsidRPr="00423CD5">
        <w:rPr>
          <w:rFonts w:asciiTheme="minorHAnsi" w:eastAsia="Times New Roman" w:hAnsiTheme="minorHAnsi"/>
          <w:sz w:val="24"/>
          <w:szCs w:val="24"/>
        </w:rPr>
        <w:t xml:space="preserve"> vous </w:t>
      </w:r>
      <w:r w:rsidR="00EF1362" w:rsidRPr="001435D5">
        <w:rPr>
          <w:rFonts w:asciiTheme="minorHAnsi" w:eastAsia="Times New Roman" w:hAnsiTheme="minorHAnsi"/>
          <w:b/>
          <w:sz w:val="24"/>
          <w:szCs w:val="24"/>
        </w:rPr>
        <w:t>informe</w:t>
      </w:r>
      <w:r w:rsidR="00EF1362" w:rsidRPr="00423CD5">
        <w:rPr>
          <w:rFonts w:asciiTheme="minorHAnsi" w:eastAsia="Times New Roman" w:hAnsiTheme="minorHAnsi"/>
          <w:sz w:val="24"/>
          <w:szCs w:val="24"/>
        </w:rPr>
        <w:t xml:space="preserve"> sur les modalités d'agrément, </w:t>
      </w:r>
      <w:r w:rsidR="0009218F" w:rsidRPr="000634E6">
        <w:rPr>
          <w:rFonts w:asciiTheme="minorHAnsi" w:eastAsia="Times New Roman" w:hAnsiTheme="minorHAnsi"/>
          <w:sz w:val="24"/>
          <w:szCs w:val="24"/>
        </w:rPr>
        <w:t>la formation</w:t>
      </w:r>
      <w:r w:rsidR="001F24B9" w:rsidRPr="000634E6">
        <w:rPr>
          <w:rFonts w:asciiTheme="minorHAnsi" w:eastAsia="Times New Roman" w:hAnsiTheme="minorHAnsi"/>
          <w:sz w:val="24"/>
          <w:szCs w:val="24"/>
        </w:rPr>
        <w:t xml:space="preserve"> initiale et continue</w:t>
      </w:r>
      <w:r w:rsidR="0009218F">
        <w:rPr>
          <w:rFonts w:asciiTheme="minorHAnsi" w:eastAsia="Times New Roman" w:hAnsiTheme="minorHAnsi"/>
          <w:sz w:val="24"/>
          <w:szCs w:val="24"/>
        </w:rPr>
        <w:t xml:space="preserve">, </w:t>
      </w:r>
      <w:r w:rsidR="008676EC" w:rsidRPr="00423CD5">
        <w:rPr>
          <w:rFonts w:asciiTheme="minorHAnsi" w:eastAsia="Times New Roman" w:hAnsiTheme="minorHAnsi"/>
          <w:sz w:val="24"/>
          <w:szCs w:val="24"/>
        </w:rPr>
        <w:t>le contrat de travail,</w:t>
      </w:r>
      <w:r w:rsidR="00EF1362" w:rsidRPr="00423CD5">
        <w:rPr>
          <w:rFonts w:asciiTheme="minorHAnsi" w:eastAsia="Times New Roman" w:hAnsiTheme="minorHAnsi"/>
          <w:sz w:val="24"/>
          <w:szCs w:val="24"/>
        </w:rPr>
        <w:t xml:space="preserve"> vos droits</w:t>
      </w:r>
      <w:r w:rsidR="001C68DE">
        <w:rPr>
          <w:rFonts w:asciiTheme="minorHAnsi" w:eastAsia="Times New Roman" w:hAnsiTheme="minorHAnsi"/>
          <w:sz w:val="24"/>
          <w:szCs w:val="24"/>
        </w:rPr>
        <w:t xml:space="preserve"> et devoirs en tant que </w:t>
      </w:r>
      <w:r w:rsidR="001C68DE" w:rsidRPr="000634E6">
        <w:rPr>
          <w:rFonts w:asciiTheme="minorHAnsi" w:eastAsia="Times New Roman" w:hAnsiTheme="minorHAnsi"/>
          <w:sz w:val="24"/>
          <w:szCs w:val="24"/>
        </w:rPr>
        <w:t>salarié</w:t>
      </w:r>
      <w:r w:rsidR="00485D7A" w:rsidRPr="000634E6">
        <w:rPr>
          <w:rFonts w:asciiTheme="minorHAnsi" w:eastAsia="Times New Roman" w:hAnsiTheme="minorHAnsi"/>
          <w:sz w:val="24"/>
          <w:szCs w:val="24"/>
        </w:rPr>
        <w:t>.</w:t>
      </w:r>
    </w:p>
    <w:p w:rsidR="0013558D" w:rsidRDefault="007158BD" w:rsidP="0013558D">
      <w:pPr>
        <w:numPr>
          <w:ilvl w:val="0"/>
          <w:numId w:val="3"/>
        </w:numPr>
        <w:spacing w:before="100" w:beforeAutospacing="1" w:after="100" w:afterAutospacing="1"/>
        <w:ind w:left="-142" w:hanging="426"/>
        <w:jc w:val="both"/>
        <w:rPr>
          <w:rFonts w:asciiTheme="minorHAnsi" w:eastAsia="Times New Roman" w:hAnsiTheme="minorHAnsi"/>
          <w:sz w:val="24"/>
          <w:szCs w:val="24"/>
        </w:rPr>
      </w:pPr>
      <w:r w:rsidRPr="00423CD5">
        <w:rPr>
          <w:rFonts w:asciiTheme="minorHAnsi" w:eastAsia="Times New Roman" w:hAnsiTheme="minorHAnsi"/>
          <w:sz w:val="24"/>
          <w:szCs w:val="24"/>
        </w:rPr>
        <w:t xml:space="preserve">Les animatrices vous </w:t>
      </w:r>
      <w:r w:rsidRPr="001435D5">
        <w:rPr>
          <w:rFonts w:asciiTheme="minorHAnsi" w:eastAsia="Times New Roman" w:hAnsiTheme="minorHAnsi"/>
          <w:b/>
          <w:sz w:val="24"/>
          <w:szCs w:val="24"/>
        </w:rPr>
        <w:t>accompagnent</w:t>
      </w:r>
      <w:r w:rsidRPr="00423CD5">
        <w:rPr>
          <w:rFonts w:asciiTheme="minorHAnsi" w:eastAsia="Times New Roman" w:hAnsiTheme="minorHAnsi"/>
          <w:sz w:val="24"/>
          <w:szCs w:val="24"/>
        </w:rPr>
        <w:t xml:space="preserve"> dans l’exercice </w:t>
      </w:r>
      <w:r w:rsidR="000634E6">
        <w:rPr>
          <w:rFonts w:asciiTheme="minorHAnsi" w:eastAsia="Times New Roman" w:hAnsiTheme="minorHAnsi"/>
          <w:sz w:val="24"/>
          <w:szCs w:val="24"/>
        </w:rPr>
        <w:t>de votre profession : formation</w:t>
      </w:r>
      <w:r w:rsidRPr="00423CD5">
        <w:rPr>
          <w:rFonts w:asciiTheme="minorHAnsi" w:eastAsia="Times New Roman" w:hAnsiTheme="minorHAnsi"/>
          <w:sz w:val="24"/>
          <w:szCs w:val="24"/>
        </w:rPr>
        <w:t xml:space="preserve"> continue</w:t>
      </w:r>
      <w:r w:rsidR="00423CD5">
        <w:rPr>
          <w:rFonts w:asciiTheme="minorHAnsi" w:eastAsia="Times New Roman" w:hAnsiTheme="minorHAnsi"/>
          <w:sz w:val="24"/>
          <w:szCs w:val="24"/>
        </w:rPr>
        <w:t>, conférences, réunions entre assistants m</w:t>
      </w:r>
      <w:r w:rsidRPr="00423CD5">
        <w:rPr>
          <w:rFonts w:asciiTheme="minorHAnsi" w:eastAsia="Times New Roman" w:hAnsiTheme="minorHAnsi"/>
          <w:sz w:val="24"/>
          <w:szCs w:val="24"/>
        </w:rPr>
        <w:t>aternels, projets autour de la petite enfance…</w:t>
      </w:r>
    </w:p>
    <w:p w:rsidR="0013558D" w:rsidRPr="0013558D" w:rsidRDefault="0013558D" w:rsidP="0013558D">
      <w:pPr>
        <w:spacing w:before="100" w:beforeAutospacing="1" w:after="100" w:afterAutospacing="1"/>
        <w:ind w:left="-568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13558D">
        <w:rPr>
          <w:rFonts w:asciiTheme="minorHAnsi" w:eastAsia="Times New Roman" w:hAnsiTheme="minorHAnsi"/>
          <w:b/>
          <w:sz w:val="24"/>
          <w:szCs w:val="24"/>
        </w:rPr>
        <w:t>Où et quand nous rencontrer :</w:t>
      </w:r>
    </w:p>
    <w:p w:rsidR="0013558D" w:rsidRDefault="0013558D" w:rsidP="00E2485E">
      <w:pPr>
        <w:pStyle w:val="NormalWeb"/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Quatre </w:t>
      </w:r>
      <w:r w:rsidRPr="00423CD5">
        <w:rPr>
          <w:rFonts w:asciiTheme="minorHAnsi" w:hAnsiTheme="minorHAnsi"/>
        </w:rPr>
        <w:t xml:space="preserve">professionnelles </w:t>
      </w:r>
      <w:r w:rsidRPr="008A6297">
        <w:rPr>
          <w:rFonts w:asciiTheme="minorHAnsi" w:hAnsiTheme="minorHAnsi"/>
        </w:rPr>
        <w:t xml:space="preserve">de </w:t>
      </w:r>
      <w:r w:rsidR="00E2485E" w:rsidRPr="008A6297">
        <w:rPr>
          <w:rFonts w:asciiTheme="minorHAnsi" w:hAnsiTheme="minorHAnsi"/>
        </w:rPr>
        <w:t xml:space="preserve">la petite </w:t>
      </w:r>
      <w:r w:rsidRPr="008A6297">
        <w:rPr>
          <w:rFonts w:asciiTheme="minorHAnsi" w:hAnsiTheme="minorHAnsi"/>
        </w:rPr>
        <w:t>enfance</w:t>
      </w:r>
      <w:r>
        <w:rPr>
          <w:rFonts w:asciiTheme="minorHAnsi" w:hAnsiTheme="minorHAnsi"/>
        </w:rPr>
        <w:t xml:space="preserve"> vous accue</w:t>
      </w:r>
      <w:r w:rsidRPr="000634E6">
        <w:rPr>
          <w:rFonts w:asciiTheme="minorHAnsi" w:hAnsiTheme="minorHAnsi"/>
        </w:rPr>
        <w:t xml:space="preserve">illent </w:t>
      </w:r>
      <w:r>
        <w:rPr>
          <w:rFonts w:asciiTheme="minorHAnsi" w:hAnsiTheme="minorHAnsi"/>
        </w:rPr>
        <w:t>sur rendez-vous du lundi au vendredi sur huit sites : Corlay, Guerlédan-Mûr de Bretagne,</w:t>
      </w:r>
      <w:r w:rsidRPr="009136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 Mené-Collinée, Loudéac</w:t>
      </w:r>
      <w:r w:rsidR="00E248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Merdrignac, Plouguenast-Langast, Plumieux et Uzel. S</w:t>
      </w:r>
      <w:r w:rsidRPr="00423CD5">
        <w:rPr>
          <w:rFonts w:asciiTheme="minorHAnsi" w:hAnsiTheme="minorHAnsi"/>
        </w:rPr>
        <w:t>ervice gratu</w:t>
      </w:r>
      <w:r>
        <w:rPr>
          <w:rFonts w:asciiTheme="minorHAnsi" w:hAnsiTheme="minorHAnsi"/>
        </w:rPr>
        <w:t>it.</w:t>
      </w:r>
    </w:p>
    <w:p w:rsidR="0013558D" w:rsidRPr="0013558D" w:rsidRDefault="0013558D" w:rsidP="0013558D">
      <w:pPr>
        <w:pStyle w:val="NormalWeb"/>
        <w:ind w:left="-567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</w:rPr>
        <w:t xml:space="preserve">Contact : 02.96.66.60.50. Mail : </w:t>
      </w:r>
      <w:hyperlink r:id="rId6" w:history="1">
        <w:r w:rsidRPr="0013558D">
          <w:rPr>
            <w:rStyle w:val="Lienhypertexte"/>
            <w:rFonts w:asciiTheme="minorHAnsi" w:hAnsiTheme="minorHAnsi"/>
          </w:rPr>
          <w:t>rpam@loudeac-communaute.bzh</w:t>
        </w:r>
      </w:hyperlink>
    </w:p>
    <w:p w:rsidR="00423CD5" w:rsidRPr="00EF7195" w:rsidRDefault="0013558D" w:rsidP="00423CD5">
      <w:pPr>
        <w:pStyle w:val="NormalWeb"/>
        <w:ind w:left="-142" w:hanging="426"/>
        <w:jc w:val="both"/>
        <w:rPr>
          <w:rFonts w:asciiTheme="minorHAnsi" w:hAnsiTheme="minorHAnsi"/>
          <w:color w:val="C00000"/>
          <w:sz w:val="28"/>
        </w:rPr>
      </w:pPr>
      <w:r>
        <w:rPr>
          <w:rFonts w:asciiTheme="minorHAnsi" w:hAnsiTheme="minorHAnsi"/>
          <w:color w:val="C00000"/>
          <w:sz w:val="28"/>
        </w:rPr>
        <w:t xml:space="preserve">Les </w:t>
      </w:r>
      <w:r w:rsidR="00423CD5" w:rsidRPr="00EF7195">
        <w:rPr>
          <w:rFonts w:asciiTheme="minorHAnsi" w:hAnsiTheme="minorHAnsi"/>
          <w:color w:val="C00000"/>
          <w:sz w:val="28"/>
        </w:rPr>
        <w:t>animations :</w:t>
      </w:r>
    </w:p>
    <w:p w:rsidR="002B7BFF" w:rsidRPr="00423CD5" w:rsidRDefault="001F24B9" w:rsidP="00423CD5">
      <w:pPr>
        <w:pStyle w:val="NormalWeb"/>
        <w:ind w:left="-567"/>
        <w:jc w:val="both"/>
        <w:rPr>
          <w:rFonts w:asciiTheme="minorHAnsi" w:hAnsiTheme="minorHAnsi"/>
          <w:color w:val="943634" w:themeColor="accent2" w:themeShade="BF"/>
        </w:rPr>
      </w:pPr>
      <w:r w:rsidRPr="000634E6">
        <w:rPr>
          <w:rFonts w:asciiTheme="minorHAnsi" w:hAnsiTheme="minorHAnsi"/>
        </w:rPr>
        <w:t>Le relais propose des animations gratuites</w:t>
      </w:r>
      <w:r w:rsidR="0009218F" w:rsidRPr="000634E6">
        <w:rPr>
          <w:rFonts w:asciiTheme="minorHAnsi" w:hAnsiTheme="minorHAnsi"/>
        </w:rPr>
        <w:t xml:space="preserve">, </w:t>
      </w:r>
      <w:r w:rsidR="0009218F">
        <w:rPr>
          <w:rFonts w:asciiTheme="minorHAnsi" w:hAnsiTheme="minorHAnsi"/>
        </w:rPr>
        <w:t>ouvert</w:t>
      </w:r>
      <w:r>
        <w:rPr>
          <w:rFonts w:asciiTheme="minorHAnsi" w:hAnsiTheme="minorHAnsi"/>
        </w:rPr>
        <w:t>e</w:t>
      </w:r>
      <w:r w:rsidR="0009218F">
        <w:rPr>
          <w:rFonts w:asciiTheme="minorHAnsi" w:hAnsiTheme="minorHAnsi"/>
        </w:rPr>
        <w:t>s aux</w:t>
      </w:r>
      <w:r w:rsidR="002B7BFF" w:rsidRPr="00423CD5">
        <w:rPr>
          <w:rFonts w:asciiTheme="minorHAnsi" w:hAnsiTheme="minorHAnsi"/>
        </w:rPr>
        <w:t xml:space="preserve"> enfants de moins de</w:t>
      </w:r>
      <w:r w:rsidR="0009218F">
        <w:rPr>
          <w:rFonts w:asciiTheme="minorHAnsi" w:hAnsiTheme="minorHAnsi"/>
        </w:rPr>
        <w:t xml:space="preserve"> 3 ans accompagnés d’un adulte</w:t>
      </w:r>
      <w:r w:rsidR="001A6B51">
        <w:rPr>
          <w:rFonts w:asciiTheme="minorHAnsi" w:hAnsiTheme="minorHAnsi"/>
        </w:rPr>
        <w:t xml:space="preserve">. Sur inscription auprès du </w:t>
      </w:r>
      <w:r w:rsidR="0013558D">
        <w:rPr>
          <w:rFonts w:asciiTheme="minorHAnsi" w:hAnsiTheme="minorHAnsi"/>
        </w:rPr>
        <w:t>service</w:t>
      </w:r>
      <w:r w:rsidR="001A6B51">
        <w:rPr>
          <w:rFonts w:asciiTheme="minorHAnsi" w:hAnsiTheme="minorHAnsi"/>
        </w:rPr>
        <w:t>.</w:t>
      </w:r>
    </w:p>
    <w:p w:rsidR="008C7D99" w:rsidRDefault="00851177" w:rsidP="008C7D99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t>Espace J</w:t>
      </w:r>
      <w:r w:rsidR="00EF1362" w:rsidRPr="0013558D">
        <w:rPr>
          <w:rFonts w:asciiTheme="minorHAnsi" w:hAnsiTheme="minorHAnsi"/>
          <w:b/>
          <w:u w:val="single"/>
        </w:rPr>
        <w:t>eux</w:t>
      </w:r>
      <w:r w:rsidR="00EF1362" w:rsidRPr="0013558D">
        <w:rPr>
          <w:rFonts w:asciiTheme="minorHAnsi" w:hAnsiTheme="minorHAnsi"/>
        </w:rPr>
        <w:t xml:space="preserve"> :</w:t>
      </w:r>
      <w:r w:rsidR="002B7BFF" w:rsidRPr="00EF7195">
        <w:rPr>
          <w:rFonts w:asciiTheme="minorHAnsi" w:hAnsiTheme="minorHAnsi"/>
        </w:rPr>
        <w:t xml:space="preserve"> </w:t>
      </w:r>
      <w:r w:rsidR="0013558D">
        <w:rPr>
          <w:rFonts w:asciiTheme="minorHAnsi" w:hAnsiTheme="minorHAnsi"/>
        </w:rPr>
        <w:t>L</w:t>
      </w:r>
      <w:r w:rsidR="00485D7A" w:rsidRPr="00423CD5">
        <w:rPr>
          <w:rFonts w:asciiTheme="minorHAnsi" w:hAnsiTheme="minorHAnsi"/>
        </w:rPr>
        <w:t>ieux d’échanges</w:t>
      </w:r>
      <w:r w:rsidR="008C7D99">
        <w:rPr>
          <w:rFonts w:asciiTheme="minorHAnsi" w:hAnsiTheme="minorHAnsi"/>
        </w:rPr>
        <w:t xml:space="preserve"> professionnels pour les adultes et d’espace de jeux aménagé pour les enfants. </w:t>
      </w:r>
      <w:r w:rsidR="001A6B51">
        <w:rPr>
          <w:rFonts w:asciiTheme="minorHAnsi" w:hAnsiTheme="minorHAnsi"/>
        </w:rPr>
        <w:t xml:space="preserve">Ouverts uniquement aux assistants maternels et garde d’enfants à domicile. </w:t>
      </w:r>
    </w:p>
    <w:p w:rsidR="008C7D99" w:rsidRDefault="00097C6A" w:rsidP="008C7D99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t>P</w:t>
      </w:r>
      <w:r w:rsidR="008C7D99" w:rsidRPr="0013558D">
        <w:rPr>
          <w:rFonts w:asciiTheme="minorHAnsi" w:hAnsiTheme="minorHAnsi"/>
          <w:b/>
          <w:u w:val="single"/>
        </w:rPr>
        <w:t>ataugeoire</w:t>
      </w:r>
      <w:r w:rsidR="008C7D99" w:rsidRPr="0013558D">
        <w:rPr>
          <w:rFonts w:asciiTheme="minorHAnsi" w:hAnsiTheme="minorHAnsi"/>
          <w:b/>
        </w:rPr>
        <w:t> :</w:t>
      </w:r>
      <w:r w:rsidR="008C7D99" w:rsidRPr="0013558D">
        <w:rPr>
          <w:rFonts w:asciiTheme="minorHAnsi" w:hAnsiTheme="minorHAnsi"/>
        </w:rPr>
        <w:t xml:space="preserve"> </w:t>
      </w:r>
      <w:r w:rsidR="008C7D99" w:rsidRPr="008C7D99">
        <w:rPr>
          <w:rFonts w:asciiTheme="minorHAnsi" w:hAnsiTheme="minorHAnsi"/>
        </w:rPr>
        <w:t>Temps de jeux en milieu aquatique propice à l’éveil sensoriel et moteur pour les enfants de 4 mois à 3 ans accompagnés d’un parent, un grand-parent ou de son assistant maternel.</w:t>
      </w:r>
      <w:r w:rsidR="00614839">
        <w:rPr>
          <w:rFonts w:asciiTheme="minorHAnsi" w:hAnsiTheme="minorHAnsi"/>
        </w:rPr>
        <w:t xml:space="preserve"> A la piscine Les </w:t>
      </w:r>
      <w:proofErr w:type="spellStart"/>
      <w:r w:rsidR="00614839">
        <w:rPr>
          <w:rFonts w:asciiTheme="minorHAnsi" w:hAnsiTheme="minorHAnsi"/>
        </w:rPr>
        <w:t>Aquatides</w:t>
      </w:r>
      <w:proofErr w:type="spellEnd"/>
      <w:r w:rsidR="00614839">
        <w:rPr>
          <w:rFonts w:asciiTheme="minorHAnsi" w:hAnsiTheme="minorHAnsi"/>
        </w:rPr>
        <w:t xml:space="preserve"> de Loudéac.</w:t>
      </w:r>
    </w:p>
    <w:p w:rsidR="00097C6A" w:rsidRPr="00097C6A" w:rsidRDefault="00097C6A" w:rsidP="00097C6A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lastRenderedPageBreak/>
        <w:t>Bébés Lecteurs</w:t>
      </w:r>
      <w:r w:rsidRPr="00EF7195">
        <w:rPr>
          <w:rFonts w:asciiTheme="minorHAnsi" w:hAnsiTheme="minorHAnsi"/>
          <w:u w:val="single"/>
        </w:rPr>
        <w:t> </w:t>
      </w:r>
      <w:r w:rsidRPr="00EF719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Animation d’éveil culturel autour du livre organisés dans différentes bibliothèques de Loudéac communauté-Bretagne Centre. Ces temps de lectures sont ouverts aux enfants de moins de 4 ans avec un professionnel ou un parent. </w:t>
      </w:r>
      <w:r w:rsidRPr="004C349A">
        <w:rPr>
          <w:rFonts w:asciiTheme="minorHAnsi" w:hAnsiTheme="minorHAnsi"/>
        </w:rPr>
        <w:t xml:space="preserve"> </w:t>
      </w:r>
    </w:p>
    <w:p w:rsidR="00614839" w:rsidRDefault="008C7D99" w:rsidP="00097C6A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t>Espace</w:t>
      </w:r>
      <w:r w:rsidR="00EF1362" w:rsidRPr="0013558D">
        <w:rPr>
          <w:rFonts w:asciiTheme="minorHAnsi" w:hAnsiTheme="minorHAnsi"/>
          <w:b/>
          <w:u w:val="single"/>
        </w:rPr>
        <w:t xml:space="preserve"> Parent</w:t>
      </w:r>
      <w:r w:rsidRPr="0013558D">
        <w:rPr>
          <w:rFonts w:asciiTheme="minorHAnsi" w:hAnsiTheme="minorHAnsi"/>
          <w:b/>
          <w:u w:val="single"/>
        </w:rPr>
        <w:t>s</w:t>
      </w:r>
      <w:r w:rsidR="00EF1362" w:rsidRPr="0013558D">
        <w:rPr>
          <w:rFonts w:asciiTheme="minorHAnsi" w:hAnsiTheme="minorHAnsi"/>
          <w:b/>
          <w:u w:val="single"/>
        </w:rPr>
        <w:t xml:space="preserve"> Enfants</w:t>
      </w:r>
      <w:r w:rsidR="00EF1362" w:rsidRPr="008C7D99">
        <w:rPr>
          <w:rFonts w:asciiTheme="minorHAnsi" w:hAnsiTheme="minorHAnsi"/>
        </w:rPr>
        <w:t xml:space="preserve"> :</w:t>
      </w:r>
      <w:r w:rsidR="000C16F0" w:rsidRPr="008C7D99">
        <w:rPr>
          <w:rFonts w:asciiTheme="minorHAnsi" w:hAnsiTheme="minorHAnsi"/>
        </w:rPr>
        <w:t xml:space="preserve"> </w:t>
      </w:r>
      <w:r w:rsidRPr="008C7D99">
        <w:rPr>
          <w:rFonts w:asciiTheme="minorHAnsi" w:hAnsiTheme="minorHAnsi"/>
        </w:rPr>
        <w:t>Temps de jeux pour les enfants et d’échanges entre parents autour de thème comme l’alimentation</w:t>
      </w:r>
      <w:r>
        <w:rPr>
          <w:rFonts w:asciiTheme="minorHAnsi" w:hAnsiTheme="minorHAnsi"/>
        </w:rPr>
        <w:t xml:space="preserve">, l’éveil, </w:t>
      </w:r>
      <w:r w:rsidRPr="008C7D99">
        <w:rPr>
          <w:rFonts w:asciiTheme="minorHAnsi" w:hAnsiTheme="minorHAnsi"/>
        </w:rPr>
        <w:t>le sommeil</w:t>
      </w:r>
      <w:r>
        <w:rPr>
          <w:rFonts w:asciiTheme="minorHAnsi" w:hAnsiTheme="minorHAnsi"/>
        </w:rPr>
        <w:t xml:space="preserve"> ... Temps convivial pour </w:t>
      </w:r>
      <w:r w:rsidRPr="008C7D99">
        <w:rPr>
          <w:rFonts w:asciiTheme="minorHAnsi" w:hAnsiTheme="minorHAnsi"/>
        </w:rPr>
        <w:t>couper des habitudes</w:t>
      </w:r>
      <w:r>
        <w:rPr>
          <w:rFonts w:asciiTheme="minorHAnsi" w:hAnsiTheme="minorHAnsi"/>
        </w:rPr>
        <w:t>.</w:t>
      </w:r>
      <w:r w:rsidR="00614839">
        <w:rPr>
          <w:rFonts w:asciiTheme="minorHAnsi" w:hAnsiTheme="minorHAnsi"/>
        </w:rPr>
        <w:t xml:space="preserve"> A Guerlédan, Le Mené-Collinée, Loudéac et Merdrignac. </w:t>
      </w:r>
    </w:p>
    <w:p w:rsidR="00097C6A" w:rsidRPr="00097C6A" w:rsidRDefault="00097C6A" w:rsidP="00097C6A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t>Atelier sonore et musical</w:t>
      </w:r>
      <w:r>
        <w:rPr>
          <w:rFonts w:asciiTheme="minorHAnsi" w:hAnsiTheme="minorHAnsi"/>
          <w:u w:val="single"/>
        </w:rPr>
        <w:t> </w:t>
      </w:r>
      <w:r w:rsidRPr="00097C6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13558D">
        <w:rPr>
          <w:rFonts w:asciiTheme="minorHAnsi" w:hAnsiTheme="minorHAnsi"/>
        </w:rPr>
        <w:t>R</w:t>
      </w:r>
      <w:r w:rsidRPr="00097C6A">
        <w:rPr>
          <w:rFonts w:asciiTheme="minorHAnsi" w:hAnsiTheme="minorHAnsi"/>
        </w:rPr>
        <w:t>endez-vous hebdomadaire de complicité parent-enfant</w:t>
      </w:r>
      <w:r>
        <w:rPr>
          <w:rFonts w:asciiTheme="minorHAnsi" w:hAnsiTheme="minorHAnsi"/>
        </w:rPr>
        <w:t xml:space="preserve">. </w:t>
      </w:r>
      <w:r w:rsidRPr="00097C6A">
        <w:rPr>
          <w:rFonts w:asciiTheme="minorHAnsi" w:hAnsiTheme="minorHAnsi"/>
        </w:rPr>
        <w:t xml:space="preserve">Sur les genoux, dans </w:t>
      </w:r>
      <w:r>
        <w:rPr>
          <w:rFonts w:asciiTheme="minorHAnsi" w:hAnsiTheme="minorHAnsi"/>
        </w:rPr>
        <w:t>les</w:t>
      </w:r>
      <w:r w:rsidRPr="00097C6A">
        <w:rPr>
          <w:rFonts w:asciiTheme="minorHAnsi" w:hAnsiTheme="minorHAnsi"/>
        </w:rPr>
        <w:t xml:space="preserve"> bras ou en lui donnant la main, </w:t>
      </w:r>
      <w:r>
        <w:rPr>
          <w:rFonts w:asciiTheme="minorHAnsi" w:hAnsiTheme="minorHAnsi"/>
        </w:rPr>
        <w:t>l’e</w:t>
      </w:r>
      <w:r w:rsidRPr="00097C6A">
        <w:rPr>
          <w:rFonts w:asciiTheme="minorHAnsi" w:hAnsiTheme="minorHAnsi"/>
        </w:rPr>
        <w:t>nfant découvre au fil des séances la richesse des sonorités qui l’entourent à travers les chansons à gestes, les comptines, les berceuses et premières danses.</w:t>
      </w:r>
      <w:r w:rsidR="00614839">
        <w:rPr>
          <w:rFonts w:asciiTheme="minorHAnsi" w:hAnsiTheme="minorHAnsi"/>
        </w:rPr>
        <w:t xml:space="preserve"> A Loudéac et Merdrignac.</w:t>
      </w:r>
    </w:p>
    <w:p w:rsidR="006A29D4" w:rsidRPr="00097C6A" w:rsidRDefault="00097C6A" w:rsidP="000743D1">
      <w:pPr>
        <w:pStyle w:val="NormalWeb"/>
        <w:numPr>
          <w:ilvl w:val="0"/>
          <w:numId w:val="1"/>
        </w:numPr>
        <w:spacing w:before="0" w:beforeAutospacing="0"/>
        <w:ind w:left="-142" w:hanging="426"/>
        <w:jc w:val="both"/>
        <w:rPr>
          <w:rFonts w:asciiTheme="minorHAnsi" w:hAnsiTheme="minorHAnsi"/>
        </w:rPr>
      </w:pPr>
      <w:r w:rsidRPr="0013558D">
        <w:rPr>
          <w:rFonts w:asciiTheme="minorHAnsi" w:hAnsiTheme="minorHAnsi"/>
          <w:b/>
          <w:u w:val="single"/>
        </w:rPr>
        <w:t>Massage pour bébé</w:t>
      </w:r>
      <w:r w:rsidRPr="0013558D">
        <w:rPr>
          <w:rFonts w:asciiTheme="minorHAnsi" w:hAnsiTheme="minorHAnsi"/>
        </w:rPr>
        <w:t xml:space="preserve"> : </w:t>
      </w:r>
      <w:r w:rsidRPr="00097C6A">
        <w:rPr>
          <w:rFonts w:asciiTheme="minorHAnsi" w:hAnsiTheme="minorHAnsi"/>
        </w:rPr>
        <w:t>un temps pour soi et son enfant. Une instructrice certifiée vous fait découvrir les gestes et les bienfaits du massage pour votre bébé. Cet atelier se déroule sur cinq séances.</w:t>
      </w:r>
      <w:r>
        <w:rPr>
          <w:rFonts w:asciiTheme="minorHAnsi" w:hAnsiTheme="minorHAnsi"/>
        </w:rPr>
        <w:t xml:space="preserve"> Ouvert </w:t>
      </w:r>
      <w:r w:rsidR="006A29D4" w:rsidRPr="00097C6A">
        <w:rPr>
          <w:rFonts w:asciiTheme="minorHAnsi" w:hAnsiTheme="minorHAnsi"/>
        </w:rPr>
        <w:t>aux enfants de 0 à 1 an avec leur parent.</w:t>
      </w:r>
    </w:p>
    <w:p w:rsidR="00D57C84" w:rsidRPr="000C16F0" w:rsidRDefault="00EF1362" w:rsidP="000C16F0">
      <w:pPr>
        <w:pStyle w:val="NormalWeb"/>
        <w:ind w:left="-567"/>
        <w:jc w:val="both"/>
        <w:rPr>
          <w:rFonts w:asciiTheme="minorHAnsi" w:hAnsiTheme="minorHAnsi"/>
        </w:rPr>
      </w:pPr>
      <w:r w:rsidRPr="000C16F0">
        <w:rPr>
          <w:rFonts w:asciiTheme="minorHAnsi" w:hAnsiTheme="minorHAnsi"/>
        </w:rPr>
        <w:t>Retrouvez le calendrier de</w:t>
      </w:r>
      <w:r w:rsidR="00730E4C" w:rsidRPr="000C16F0">
        <w:rPr>
          <w:rFonts w:asciiTheme="minorHAnsi" w:hAnsiTheme="minorHAnsi"/>
        </w:rPr>
        <w:t xml:space="preserve"> </w:t>
      </w:r>
      <w:r w:rsidR="00EF7195">
        <w:rPr>
          <w:rFonts w:asciiTheme="minorHAnsi" w:hAnsiTheme="minorHAnsi"/>
        </w:rPr>
        <w:t xml:space="preserve">toutes </w:t>
      </w:r>
      <w:r w:rsidR="00730E4C" w:rsidRPr="000C16F0">
        <w:rPr>
          <w:rFonts w:asciiTheme="minorHAnsi" w:hAnsiTheme="minorHAnsi"/>
        </w:rPr>
        <w:t>ce</w:t>
      </w:r>
      <w:r w:rsidRPr="000C16F0">
        <w:rPr>
          <w:rFonts w:asciiTheme="minorHAnsi" w:hAnsiTheme="minorHAnsi"/>
        </w:rPr>
        <w:t xml:space="preserve">s animations sur le site : </w:t>
      </w:r>
      <w:hyperlink r:id="rId7" w:history="1">
        <w:r w:rsidR="008C7D99">
          <w:rPr>
            <w:rStyle w:val="Lienhypertexte"/>
          </w:rPr>
          <w:t>Espace Parents - Bretagne Centre</w:t>
        </w:r>
      </w:hyperlink>
    </w:p>
    <w:sectPr w:rsidR="00D57C84" w:rsidRPr="000C16F0" w:rsidSect="000921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315"/>
    <w:multiLevelType w:val="multilevel"/>
    <w:tmpl w:val="BCF8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2F8C"/>
    <w:multiLevelType w:val="multilevel"/>
    <w:tmpl w:val="82D6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86F0B"/>
    <w:multiLevelType w:val="multilevel"/>
    <w:tmpl w:val="6AA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F1D8D"/>
    <w:multiLevelType w:val="multilevel"/>
    <w:tmpl w:val="D05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54137"/>
    <w:multiLevelType w:val="multilevel"/>
    <w:tmpl w:val="5320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94B9F"/>
    <w:multiLevelType w:val="multilevel"/>
    <w:tmpl w:val="B50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70BED"/>
    <w:multiLevelType w:val="multilevel"/>
    <w:tmpl w:val="72C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62"/>
    <w:rsid w:val="000634E6"/>
    <w:rsid w:val="0009218F"/>
    <w:rsid w:val="00097C6A"/>
    <w:rsid w:val="000C16F0"/>
    <w:rsid w:val="0013558D"/>
    <w:rsid w:val="001435D5"/>
    <w:rsid w:val="001A6B51"/>
    <w:rsid w:val="001B5C64"/>
    <w:rsid w:val="001C68DE"/>
    <w:rsid w:val="001F24B9"/>
    <w:rsid w:val="002B7BFF"/>
    <w:rsid w:val="003D5C58"/>
    <w:rsid w:val="0041667C"/>
    <w:rsid w:val="00423CD5"/>
    <w:rsid w:val="00463734"/>
    <w:rsid w:val="00485D7A"/>
    <w:rsid w:val="004C349A"/>
    <w:rsid w:val="00571F00"/>
    <w:rsid w:val="00614839"/>
    <w:rsid w:val="006A29D4"/>
    <w:rsid w:val="007158BD"/>
    <w:rsid w:val="00730E4C"/>
    <w:rsid w:val="00851177"/>
    <w:rsid w:val="008617D7"/>
    <w:rsid w:val="008676EC"/>
    <w:rsid w:val="008A6297"/>
    <w:rsid w:val="008C7D99"/>
    <w:rsid w:val="0091361B"/>
    <w:rsid w:val="00D57C84"/>
    <w:rsid w:val="00E2485E"/>
    <w:rsid w:val="00E37BF6"/>
    <w:rsid w:val="00EF1362"/>
    <w:rsid w:val="00EF7195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5717"/>
  <w15:docId w15:val="{D5F0B375-835F-445C-A665-9063D87E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62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13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3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1362"/>
    <w:rPr>
      <w:b/>
      <w:bCs/>
    </w:rPr>
  </w:style>
  <w:style w:type="paragraph" w:customStyle="1" w:styleId="bodytext">
    <w:name w:val="bodytext"/>
    <w:basedOn w:val="Normal"/>
    <w:rsid w:val="00EF13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E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E4C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etagnecentre.bzh/vivre/enfance-jeunesse/de-0-a-3-ans/espace-par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m@loudeac-communaute.bz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RPAM3</dc:creator>
  <cp:lastModifiedBy>RPAM2</cp:lastModifiedBy>
  <cp:revision>8</cp:revision>
  <cp:lastPrinted>2017-12-19T14:30:00Z</cp:lastPrinted>
  <dcterms:created xsi:type="dcterms:W3CDTF">2021-08-12T13:45:00Z</dcterms:created>
  <dcterms:modified xsi:type="dcterms:W3CDTF">2021-08-16T12:47:00Z</dcterms:modified>
</cp:coreProperties>
</file>