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AC" w:rsidRDefault="00FE69AC" w:rsidP="00FE69AC">
      <w:pPr>
        <w:rPr>
          <w:sz w:val="20"/>
        </w:rPr>
      </w:pPr>
    </w:p>
    <w:p w:rsidR="00FE69AC" w:rsidRDefault="00FE69AC" w:rsidP="00FE69AC">
      <w:pPr>
        <w:jc w:val="both"/>
        <w:rPr>
          <w:sz w:val="22"/>
        </w:rPr>
      </w:pPr>
      <w:r>
        <w:rPr>
          <w:sz w:val="22"/>
        </w:rPr>
        <w:t>REPUBLIQUE FRANCAISE                   EXTRAIT DU REGISTRE</w:t>
      </w:r>
      <w:r>
        <w:rPr>
          <w:sz w:val="22"/>
        </w:rPr>
        <w:tab/>
      </w:r>
      <w:r>
        <w:rPr>
          <w:sz w:val="22"/>
        </w:rPr>
        <w:tab/>
      </w:r>
      <w:r>
        <w:rPr>
          <w:sz w:val="22"/>
        </w:rPr>
        <w:tab/>
      </w:r>
      <w:r>
        <w:rPr>
          <w:b/>
          <w:bCs/>
          <w:sz w:val="22"/>
          <w:bdr w:val="single" w:sz="4" w:space="0" w:color="auto" w:frame="1"/>
        </w:rPr>
        <w:t>2023-04</w:t>
      </w:r>
      <w:r>
        <w:rPr>
          <w:b/>
          <w:bCs/>
          <w:sz w:val="22"/>
          <w:bdr w:val="single" w:sz="4" w:space="0" w:color="auto" w:frame="1"/>
        </w:rPr>
        <w:t>-0</w:t>
      </w:r>
      <w:r>
        <w:rPr>
          <w:b/>
          <w:bCs/>
          <w:sz w:val="22"/>
          <w:bdr w:val="single" w:sz="4" w:space="0" w:color="auto" w:frame="1"/>
        </w:rPr>
        <w:t>1</w:t>
      </w:r>
    </w:p>
    <w:p w:rsidR="00FE69AC" w:rsidRDefault="00FE69AC" w:rsidP="00FE69AC">
      <w:pPr>
        <w:ind w:left="-1417" w:firstLine="709"/>
        <w:rPr>
          <w:sz w:val="22"/>
        </w:rPr>
      </w:pPr>
      <w:r>
        <w:rPr>
          <w:sz w:val="22"/>
        </w:rPr>
        <w:tab/>
      </w:r>
      <w:r>
        <w:rPr>
          <w:sz w:val="22"/>
        </w:rPr>
        <w:tab/>
      </w:r>
      <w:r>
        <w:rPr>
          <w:sz w:val="22"/>
        </w:rPr>
        <w:tab/>
      </w:r>
      <w:r>
        <w:rPr>
          <w:sz w:val="22"/>
        </w:rPr>
        <w:tab/>
      </w:r>
      <w:r>
        <w:rPr>
          <w:sz w:val="22"/>
        </w:rPr>
        <w:tab/>
        <w:t>DES DELIBERATIONS DU CONSEIL MUNICIPAL</w:t>
      </w:r>
    </w:p>
    <w:p w:rsidR="00FE69AC" w:rsidRDefault="00FE69AC" w:rsidP="00FE69AC">
      <w:pPr>
        <w:ind w:left="2836" w:firstLine="709"/>
        <w:rPr>
          <w:sz w:val="22"/>
        </w:rPr>
      </w:pPr>
      <w:r>
        <w:rPr>
          <w:sz w:val="22"/>
        </w:rPr>
        <w:t xml:space="preserve">   DE LA COMMUNE DE TREVE     </w:t>
      </w:r>
    </w:p>
    <w:p w:rsidR="00FE69AC" w:rsidRDefault="00FE69AC" w:rsidP="00FE69AC">
      <w:pPr>
        <w:ind w:left="3545"/>
        <w:rPr>
          <w:sz w:val="22"/>
        </w:rPr>
      </w:pPr>
      <w:r>
        <w:rPr>
          <w:sz w:val="22"/>
        </w:rPr>
        <w:t xml:space="preserve">_____________________________                                                  </w:t>
      </w:r>
    </w:p>
    <w:p w:rsidR="00FE69AC" w:rsidRDefault="00FE69AC" w:rsidP="00FE69AC">
      <w:pPr>
        <w:rPr>
          <w:sz w:val="22"/>
        </w:rPr>
      </w:pPr>
      <w:r>
        <w:rPr>
          <w:sz w:val="22"/>
        </w:rPr>
        <w:t>Nombre de conseillers</w:t>
      </w:r>
      <w:r>
        <w:rPr>
          <w:sz w:val="22"/>
        </w:rPr>
        <w:tab/>
      </w:r>
      <w:r>
        <w:rPr>
          <w:sz w:val="22"/>
        </w:rPr>
        <w:tab/>
      </w:r>
    </w:p>
    <w:p w:rsidR="00FE69AC" w:rsidRDefault="00FE69AC" w:rsidP="00FE69AC">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w:t>
      </w:r>
      <w:r w:rsidR="00A57AA7">
        <w:rPr>
          <w:sz w:val="22"/>
        </w:rPr>
        <w:t xml:space="preserve"> du 20 mai 2023</w:t>
      </w:r>
    </w:p>
    <w:p w:rsidR="00FE69AC" w:rsidRDefault="00FE69AC" w:rsidP="00FE69AC">
      <w:pPr>
        <w:rPr>
          <w:sz w:val="22"/>
        </w:rPr>
      </w:pPr>
      <w:proofErr w:type="gramStart"/>
      <w:r>
        <w:rPr>
          <w:sz w:val="22"/>
        </w:rPr>
        <w:t>présents</w:t>
      </w:r>
      <w:proofErr w:type="gramEnd"/>
      <w:r>
        <w:rPr>
          <w:sz w:val="22"/>
        </w:rPr>
        <w:t xml:space="preserve"> : 14</w:t>
      </w:r>
      <w:r>
        <w:rPr>
          <w:sz w:val="22"/>
        </w:rPr>
        <w:t xml:space="preserve">                                     </w:t>
      </w:r>
      <w:r>
        <w:rPr>
          <w:sz w:val="22"/>
        </w:rPr>
        <w:tab/>
        <w:t>_____________________________</w:t>
      </w:r>
    </w:p>
    <w:p w:rsidR="00FE69AC" w:rsidRDefault="00FE69AC" w:rsidP="00FE69AC">
      <w:pPr>
        <w:rPr>
          <w:sz w:val="22"/>
        </w:rPr>
      </w:pPr>
      <w:proofErr w:type="gramStart"/>
      <w:r>
        <w:rPr>
          <w:sz w:val="22"/>
        </w:rPr>
        <w:t>votants</w:t>
      </w:r>
      <w:proofErr w:type="gramEnd"/>
      <w:r>
        <w:rPr>
          <w:sz w:val="22"/>
        </w:rPr>
        <w:t xml:space="preserve"> : 19</w:t>
      </w:r>
      <w:r>
        <w:rPr>
          <w:sz w:val="22"/>
        </w:rPr>
        <w:tab/>
      </w:r>
    </w:p>
    <w:p w:rsidR="00FE69AC" w:rsidRDefault="00FE69AC" w:rsidP="00FE69AC">
      <w:pPr>
        <w:pStyle w:val="Corpsdetexte"/>
        <w:rPr>
          <w:color w:val="auto"/>
          <w:sz w:val="22"/>
        </w:rPr>
      </w:pPr>
    </w:p>
    <w:p w:rsidR="00FE69AC" w:rsidRDefault="00FE69AC" w:rsidP="00FE69AC">
      <w:pPr>
        <w:pStyle w:val="Corpsdetexte"/>
        <w:rPr>
          <w:color w:val="auto"/>
          <w:sz w:val="22"/>
        </w:rPr>
      </w:pPr>
    </w:p>
    <w:p w:rsidR="00FE69AC" w:rsidRDefault="00FE69AC" w:rsidP="00FE69AC">
      <w:pPr>
        <w:ind w:left="900" w:hanging="900"/>
        <w:jc w:val="both"/>
        <w:rPr>
          <w:b/>
          <w:bCs/>
          <w:sz w:val="22"/>
        </w:rPr>
      </w:pPr>
      <w:r>
        <w:rPr>
          <w:sz w:val="22"/>
        </w:rPr>
        <w:t>OBJET</w:t>
      </w:r>
      <w:r>
        <w:rPr>
          <w:b/>
          <w:bCs/>
          <w:sz w:val="22"/>
        </w:rPr>
        <w:t xml:space="preserve"> : Election du Maire </w:t>
      </w:r>
    </w:p>
    <w:p w:rsidR="00FE69AC" w:rsidRDefault="00FE69AC" w:rsidP="00FE69AC">
      <w:pPr>
        <w:ind w:left="900" w:hanging="900"/>
        <w:jc w:val="both"/>
        <w:rPr>
          <w:b/>
          <w:bCs/>
          <w:sz w:val="22"/>
        </w:rPr>
      </w:pPr>
    </w:p>
    <w:p w:rsidR="00FE69AC" w:rsidRDefault="00FE69AC" w:rsidP="00FE69AC">
      <w:pPr>
        <w:rPr>
          <w:sz w:val="22"/>
        </w:rPr>
      </w:pPr>
    </w:p>
    <w:p w:rsidR="00FE69AC" w:rsidRPr="00D27469" w:rsidRDefault="00FE69AC" w:rsidP="00FE69AC">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vingt mai</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 xml:space="preserve">convoqué le 16 mai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membre le plus âgé du Conseil Municipal.</w:t>
      </w:r>
    </w:p>
    <w:p w:rsidR="00FE69AC" w:rsidRPr="00D27469" w:rsidRDefault="00FE69AC" w:rsidP="00FE69AC">
      <w:pPr>
        <w:pStyle w:val="Sansinterligne"/>
        <w:jc w:val="both"/>
        <w:rPr>
          <w:rFonts w:ascii="Times New Roman" w:hAnsi="Times New Roman" w:cs="Times New Roman"/>
        </w:rPr>
      </w:pPr>
    </w:p>
    <w:p w:rsidR="00FE69AC" w:rsidRPr="00D2690B" w:rsidRDefault="00FE69AC" w:rsidP="00FE69AC">
      <w:pPr>
        <w:pStyle w:val="Sansinterligne"/>
        <w:jc w:val="both"/>
        <w:rPr>
          <w:rFonts w:ascii="Times New Roman" w:hAnsi="Times New Roman" w:cs="Times New Roman"/>
        </w:rPr>
      </w:pPr>
      <w:r>
        <w:rPr>
          <w:rFonts w:ascii="Times New Roman" w:hAnsi="Times New Roman" w:cs="Times New Roman"/>
          <w:b/>
        </w:rPr>
        <w:tab/>
        <w:t xml:space="preserve">Présents : </w:t>
      </w:r>
      <w:r>
        <w:rPr>
          <w:rFonts w:ascii="Times New Roman" w:hAnsi="Times New Roman" w:cs="Times New Roman"/>
        </w:rPr>
        <w:t xml:space="preserve">MMES et MM. </w:t>
      </w:r>
      <w:r w:rsidRPr="00D2690B">
        <w:rPr>
          <w:rFonts w:ascii="Times New Roman" w:hAnsi="Times New Roman" w:cs="Times New Roman"/>
        </w:rPr>
        <w:t xml:space="preserve">MATHECADE G, </w:t>
      </w:r>
      <w:r>
        <w:rPr>
          <w:rFonts w:ascii="Times New Roman" w:hAnsi="Times New Roman" w:cs="Times New Roman"/>
        </w:rPr>
        <w:t>FOULFOIN F, MAUVIEUX O, TREHOREL V, FRABOULET C, OLLITRAULT S, MAHE A, LAINE S, ROUXEL D, BASSET A, FERGUSON M, JOUANNO L, JEGLOT B, PERENNEZ G</w:t>
      </w:r>
    </w:p>
    <w:p w:rsidR="00FE69AC" w:rsidRDefault="00FE69AC" w:rsidP="00FE69AC">
      <w:pPr>
        <w:pStyle w:val="Sansinterligne"/>
        <w:jc w:val="both"/>
        <w:rPr>
          <w:rFonts w:ascii="Times New Roman" w:hAnsi="Times New Roman" w:cs="Times New Roman"/>
        </w:rPr>
      </w:pPr>
      <w:r w:rsidRPr="002F76B8">
        <w:rPr>
          <w:rFonts w:ascii="Times New Roman" w:hAnsi="Times New Roman" w:cs="Times New Roman"/>
        </w:rPr>
        <w:tab/>
        <w:t xml:space="preserve">     </w:t>
      </w:r>
    </w:p>
    <w:p w:rsidR="00FE69AC" w:rsidRDefault="00FE69AC" w:rsidP="00FE69AC">
      <w:pPr>
        <w:jc w:val="both"/>
        <w:rPr>
          <w:sz w:val="22"/>
        </w:rPr>
      </w:pPr>
      <w:r>
        <w:tab/>
      </w:r>
      <w:r w:rsidRPr="00717641">
        <w:rPr>
          <w:b/>
        </w:rPr>
        <w:t>Absent</w:t>
      </w:r>
      <w:r>
        <w:rPr>
          <w:b/>
        </w:rPr>
        <w:t>s excusés</w:t>
      </w:r>
      <w:r>
        <w:t xml:space="preserve"> : </w:t>
      </w:r>
      <w:r>
        <w:tab/>
      </w:r>
      <w:r>
        <w:rPr>
          <w:sz w:val="22"/>
        </w:rPr>
        <w:t>IVANOV L.</w:t>
      </w:r>
      <w:r>
        <w:rPr>
          <w:sz w:val="22"/>
        </w:rPr>
        <w:t xml:space="preserve"> qui a pouvoir à </w:t>
      </w:r>
      <w:r>
        <w:rPr>
          <w:sz w:val="22"/>
        </w:rPr>
        <w:t>MAUVIEUX O.</w:t>
      </w:r>
    </w:p>
    <w:p w:rsidR="00FE69AC" w:rsidRDefault="00FE69AC" w:rsidP="00FE69AC">
      <w:pPr>
        <w:jc w:val="both"/>
        <w:rPr>
          <w:sz w:val="22"/>
        </w:rPr>
      </w:pPr>
      <w:r>
        <w:rPr>
          <w:sz w:val="22"/>
        </w:rPr>
        <w:tab/>
      </w:r>
      <w:r>
        <w:rPr>
          <w:sz w:val="22"/>
        </w:rPr>
        <w:tab/>
      </w:r>
      <w:r>
        <w:rPr>
          <w:sz w:val="22"/>
        </w:rPr>
        <w:tab/>
      </w:r>
      <w:r>
        <w:rPr>
          <w:sz w:val="22"/>
        </w:rPr>
        <w:tab/>
        <w:t>LE BORGNE P.Y.</w:t>
      </w:r>
      <w:r>
        <w:rPr>
          <w:sz w:val="22"/>
        </w:rPr>
        <w:t xml:space="preserve"> qui donne pouvoir à </w:t>
      </w:r>
      <w:r>
        <w:rPr>
          <w:sz w:val="22"/>
        </w:rPr>
        <w:t>JOUANNO L.</w:t>
      </w:r>
    </w:p>
    <w:p w:rsidR="00FE69AC" w:rsidRDefault="00FE69AC" w:rsidP="00FE69AC">
      <w:pPr>
        <w:jc w:val="both"/>
        <w:rPr>
          <w:sz w:val="22"/>
        </w:rPr>
      </w:pPr>
      <w:r>
        <w:rPr>
          <w:sz w:val="22"/>
        </w:rPr>
        <w:tab/>
      </w:r>
      <w:r>
        <w:rPr>
          <w:sz w:val="22"/>
        </w:rPr>
        <w:tab/>
      </w:r>
      <w:r>
        <w:rPr>
          <w:sz w:val="22"/>
        </w:rPr>
        <w:tab/>
      </w:r>
      <w:r>
        <w:rPr>
          <w:sz w:val="22"/>
        </w:rPr>
        <w:tab/>
        <w:t>PASCO G.</w:t>
      </w:r>
      <w:r>
        <w:rPr>
          <w:sz w:val="22"/>
        </w:rPr>
        <w:t xml:space="preserve"> qui donne pouvoir à </w:t>
      </w:r>
      <w:r>
        <w:rPr>
          <w:sz w:val="22"/>
        </w:rPr>
        <w:t>JEGLOT B.</w:t>
      </w:r>
    </w:p>
    <w:p w:rsidR="00FE69AC" w:rsidRDefault="00FE69AC" w:rsidP="00FE69AC">
      <w:pPr>
        <w:jc w:val="both"/>
        <w:rPr>
          <w:sz w:val="22"/>
        </w:rPr>
      </w:pPr>
      <w:r>
        <w:rPr>
          <w:sz w:val="22"/>
        </w:rPr>
        <w:tab/>
      </w:r>
      <w:r>
        <w:rPr>
          <w:sz w:val="22"/>
        </w:rPr>
        <w:tab/>
      </w:r>
      <w:r>
        <w:rPr>
          <w:sz w:val="22"/>
        </w:rPr>
        <w:tab/>
      </w:r>
      <w:r>
        <w:rPr>
          <w:sz w:val="22"/>
        </w:rPr>
        <w:tab/>
        <w:t>TRENY C.</w:t>
      </w:r>
      <w:r>
        <w:rPr>
          <w:sz w:val="22"/>
        </w:rPr>
        <w:t xml:space="preserve"> qui donne pouvoir à </w:t>
      </w:r>
      <w:r>
        <w:rPr>
          <w:sz w:val="22"/>
        </w:rPr>
        <w:t>ROUXEL D.</w:t>
      </w:r>
    </w:p>
    <w:p w:rsidR="00FE69AC" w:rsidRDefault="00FE69AC" w:rsidP="00FE69AC">
      <w:pPr>
        <w:jc w:val="both"/>
        <w:rPr>
          <w:sz w:val="22"/>
        </w:rPr>
      </w:pPr>
      <w:r>
        <w:rPr>
          <w:sz w:val="22"/>
        </w:rPr>
        <w:tab/>
      </w:r>
      <w:r>
        <w:rPr>
          <w:sz w:val="22"/>
        </w:rPr>
        <w:tab/>
      </w:r>
      <w:r>
        <w:rPr>
          <w:sz w:val="22"/>
        </w:rPr>
        <w:tab/>
      </w:r>
      <w:r>
        <w:rPr>
          <w:sz w:val="22"/>
        </w:rPr>
        <w:tab/>
      </w:r>
      <w:r>
        <w:rPr>
          <w:sz w:val="22"/>
        </w:rPr>
        <w:t xml:space="preserve"> </w:t>
      </w:r>
      <w:r>
        <w:rPr>
          <w:sz w:val="22"/>
        </w:rPr>
        <w:t>ADELIS G.</w:t>
      </w:r>
      <w:r>
        <w:rPr>
          <w:sz w:val="22"/>
        </w:rPr>
        <w:t xml:space="preserve"> qui donne pouvoir à </w:t>
      </w:r>
      <w:r>
        <w:rPr>
          <w:sz w:val="22"/>
        </w:rPr>
        <w:t>BASSET A.</w:t>
      </w:r>
    </w:p>
    <w:p w:rsidR="00FE69AC" w:rsidRDefault="00FE69AC" w:rsidP="00FE69AC">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FE69AC" w:rsidRDefault="00FE69AC" w:rsidP="00FE69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xml:space="preserve"> : </w:t>
      </w:r>
      <w:r>
        <w:rPr>
          <w:rFonts w:ascii="Times New Roman" w:hAnsi="Times New Roman" w:cs="Times New Roman"/>
        </w:rPr>
        <w:t>FRABOULET C.</w:t>
      </w:r>
    </w:p>
    <w:p w:rsidR="00FE69AC" w:rsidRDefault="00FE69AC" w:rsidP="00FE69AC">
      <w:pPr>
        <w:ind w:firstLine="708"/>
        <w:jc w:val="both"/>
        <w:rPr>
          <w:sz w:val="22"/>
          <w:szCs w:val="22"/>
        </w:rPr>
      </w:pPr>
    </w:p>
    <w:p w:rsidR="00FE69AC" w:rsidRDefault="00FE69AC" w:rsidP="00FE69AC">
      <w:pPr>
        <w:ind w:firstLine="708"/>
        <w:jc w:val="both"/>
        <w:rPr>
          <w:sz w:val="22"/>
          <w:szCs w:val="22"/>
        </w:rPr>
      </w:pPr>
    </w:p>
    <w:p w:rsidR="00FE69AC" w:rsidRDefault="00FE69AC" w:rsidP="00FE69AC">
      <w:pPr>
        <w:ind w:firstLine="708"/>
        <w:jc w:val="both"/>
        <w:rPr>
          <w:sz w:val="22"/>
          <w:szCs w:val="22"/>
        </w:rPr>
      </w:pPr>
      <w:r>
        <w:rPr>
          <w:sz w:val="22"/>
          <w:szCs w:val="22"/>
        </w:rPr>
        <w:t>Vu le code général des collectivités territoriales, notamment les articles L.2122-1 à L.2122-17,</w:t>
      </w:r>
    </w:p>
    <w:p w:rsidR="00FE69AC" w:rsidRDefault="00FE69AC" w:rsidP="00FE69AC">
      <w:pPr>
        <w:ind w:firstLine="708"/>
        <w:jc w:val="both"/>
        <w:rPr>
          <w:sz w:val="22"/>
          <w:szCs w:val="22"/>
        </w:rPr>
      </w:pPr>
    </w:p>
    <w:p w:rsidR="00FE69AC" w:rsidRDefault="00FE69AC" w:rsidP="00FE69AC">
      <w:pPr>
        <w:ind w:firstLine="708"/>
        <w:jc w:val="both"/>
        <w:rPr>
          <w:sz w:val="22"/>
          <w:szCs w:val="22"/>
        </w:rPr>
      </w:pPr>
      <w:r>
        <w:rPr>
          <w:sz w:val="22"/>
          <w:szCs w:val="22"/>
        </w:rPr>
        <w:t xml:space="preserve">Conformément aux dispositions de l’article L.2121-15 du code général des collectivités territoriales, il convient de procéder à la nomination du secrétaire de séance de séance. Madame </w:t>
      </w:r>
      <w:r>
        <w:rPr>
          <w:sz w:val="22"/>
          <w:szCs w:val="22"/>
        </w:rPr>
        <w:t>Chloé FRABOULET</w:t>
      </w:r>
      <w:r>
        <w:rPr>
          <w:sz w:val="22"/>
          <w:szCs w:val="22"/>
        </w:rPr>
        <w:t xml:space="preserve"> est désignée pour assurer ces fonctions.</w:t>
      </w:r>
    </w:p>
    <w:p w:rsidR="00FE69AC" w:rsidRDefault="00FE69AC" w:rsidP="00FE69AC">
      <w:pPr>
        <w:ind w:firstLine="708"/>
        <w:jc w:val="both"/>
        <w:rPr>
          <w:sz w:val="22"/>
          <w:szCs w:val="22"/>
        </w:rPr>
      </w:pPr>
    </w:p>
    <w:p w:rsidR="00FE69AC" w:rsidRDefault="00FE69AC" w:rsidP="00FE69AC">
      <w:pPr>
        <w:ind w:firstLine="708"/>
        <w:jc w:val="both"/>
        <w:rPr>
          <w:sz w:val="22"/>
          <w:szCs w:val="22"/>
        </w:rPr>
      </w:pPr>
      <w:r>
        <w:rPr>
          <w:sz w:val="22"/>
          <w:szCs w:val="22"/>
        </w:rPr>
        <w:t>Monsieur le Président rappelle l’objet de la séance qui est l’élection du Maire. Après un appel de candidature, il est procédé au vote.</w:t>
      </w:r>
    </w:p>
    <w:p w:rsidR="00FE69AC" w:rsidRDefault="00FE69AC" w:rsidP="00FE69AC">
      <w:pPr>
        <w:ind w:firstLine="708"/>
        <w:jc w:val="both"/>
        <w:rPr>
          <w:sz w:val="22"/>
          <w:szCs w:val="22"/>
        </w:rPr>
      </w:pPr>
    </w:p>
    <w:p w:rsidR="00CB2BCD" w:rsidRDefault="00CB2BCD" w:rsidP="00FE69AC">
      <w:pPr>
        <w:ind w:firstLine="708"/>
        <w:jc w:val="both"/>
        <w:rPr>
          <w:sz w:val="22"/>
          <w:szCs w:val="22"/>
        </w:rPr>
      </w:pPr>
      <w:r>
        <w:rPr>
          <w:sz w:val="22"/>
          <w:szCs w:val="22"/>
        </w:rPr>
        <w:t>Monsieur Gérard MATHECADE se porte candidat à la fonction de Maire.</w:t>
      </w:r>
    </w:p>
    <w:p w:rsidR="00CB2BCD" w:rsidRDefault="00CB2BCD" w:rsidP="00FE69AC">
      <w:pPr>
        <w:ind w:firstLine="708"/>
        <w:jc w:val="both"/>
        <w:rPr>
          <w:sz w:val="22"/>
          <w:szCs w:val="22"/>
        </w:rPr>
      </w:pPr>
    </w:p>
    <w:p w:rsidR="00FE69AC" w:rsidRDefault="00FE69AC" w:rsidP="00FE69AC">
      <w:pPr>
        <w:ind w:firstLine="708"/>
        <w:jc w:val="both"/>
        <w:rPr>
          <w:sz w:val="22"/>
          <w:szCs w:val="22"/>
        </w:rPr>
      </w:pPr>
      <w:r>
        <w:rPr>
          <w:sz w:val="22"/>
          <w:szCs w:val="22"/>
        </w:rPr>
        <w:t>Chaque conseiller municipal, après appel de son nom, a remis son bulletin de vote fermé sur papier blanc.</w:t>
      </w:r>
    </w:p>
    <w:p w:rsidR="00FE69AC" w:rsidRDefault="00FE69AC" w:rsidP="00FE69AC">
      <w:pPr>
        <w:ind w:firstLine="708"/>
        <w:jc w:val="both"/>
        <w:rPr>
          <w:sz w:val="22"/>
          <w:szCs w:val="22"/>
        </w:rPr>
      </w:pPr>
    </w:p>
    <w:p w:rsidR="00FE69AC" w:rsidRDefault="00FE69AC" w:rsidP="00FE69AC">
      <w:pPr>
        <w:ind w:firstLine="708"/>
        <w:jc w:val="both"/>
        <w:rPr>
          <w:sz w:val="22"/>
          <w:szCs w:val="22"/>
        </w:rPr>
      </w:pPr>
      <w:r>
        <w:rPr>
          <w:sz w:val="22"/>
          <w:szCs w:val="22"/>
        </w:rPr>
        <w:t>Après dépouillement, les résultats sont les suivants :</w:t>
      </w:r>
    </w:p>
    <w:p w:rsidR="00FE69AC" w:rsidRDefault="00FE69AC" w:rsidP="00FE69AC">
      <w:pPr>
        <w:ind w:firstLine="708"/>
        <w:jc w:val="both"/>
        <w:rPr>
          <w:sz w:val="22"/>
          <w:szCs w:val="22"/>
        </w:rPr>
      </w:pPr>
      <w:r>
        <w:rPr>
          <w:sz w:val="22"/>
          <w:szCs w:val="22"/>
        </w:rPr>
        <w:tab/>
        <w:t>* nombre de bulletins :</w:t>
      </w:r>
      <w:r>
        <w:rPr>
          <w:sz w:val="22"/>
          <w:szCs w:val="22"/>
        </w:rPr>
        <w:tab/>
      </w:r>
      <w:r>
        <w:rPr>
          <w:sz w:val="22"/>
          <w:szCs w:val="22"/>
        </w:rPr>
        <w:tab/>
        <w:t>19</w:t>
      </w:r>
    </w:p>
    <w:p w:rsidR="00FE69AC" w:rsidRDefault="00FE69AC" w:rsidP="00FE69AC">
      <w:pPr>
        <w:ind w:firstLine="708"/>
        <w:jc w:val="both"/>
        <w:rPr>
          <w:sz w:val="22"/>
          <w:szCs w:val="22"/>
        </w:rPr>
      </w:pPr>
      <w:r>
        <w:rPr>
          <w:sz w:val="22"/>
          <w:szCs w:val="22"/>
        </w:rPr>
        <w:tab/>
        <w:t>* bulletins blancs ou nuls :</w:t>
      </w:r>
      <w:r>
        <w:rPr>
          <w:sz w:val="22"/>
          <w:szCs w:val="22"/>
        </w:rPr>
        <w:tab/>
        <w:t>2</w:t>
      </w:r>
    </w:p>
    <w:p w:rsidR="00FE69AC" w:rsidRDefault="00FE69AC" w:rsidP="00FE69AC">
      <w:pPr>
        <w:ind w:firstLine="708"/>
        <w:jc w:val="both"/>
        <w:rPr>
          <w:sz w:val="22"/>
          <w:szCs w:val="22"/>
        </w:rPr>
      </w:pPr>
      <w:r>
        <w:rPr>
          <w:sz w:val="22"/>
          <w:szCs w:val="22"/>
        </w:rPr>
        <w:tab/>
        <w:t xml:space="preserve">* </w:t>
      </w:r>
      <w:r>
        <w:rPr>
          <w:sz w:val="22"/>
          <w:szCs w:val="22"/>
        </w:rPr>
        <w:t>suffrages exprimés :</w:t>
      </w:r>
      <w:r>
        <w:rPr>
          <w:sz w:val="22"/>
          <w:szCs w:val="22"/>
        </w:rPr>
        <w:tab/>
      </w:r>
      <w:r>
        <w:rPr>
          <w:sz w:val="22"/>
          <w:szCs w:val="22"/>
        </w:rPr>
        <w:tab/>
        <w:t>17</w:t>
      </w:r>
    </w:p>
    <w:p w:rsidR="00FE69AC" w:rsidRDefault="00FE69AC" w:rsidP="00FE69AC">
      <w:pPr>
        <w:ind w:firstLine="708"/>
        <w:jc w:val="both"/>
        <w:rPr>
          <w:sz w:val="22"/>
          <w:szCs w:val="22"/>
        </w:rPr>
      </w:pPr>
      <w:r>
        <w:rPr>
          <w:sz w:val="22"/>
          <w:szCs w:val="22"/>
        </w:rPr>
        <w:tab/>
        <w:t>* majorité absolue :</w:t>
      </w:r>
      <w:r>
        <w:rPr>
          <w:sz w:val="22"/>
          <w:szCs w:val="22"/>
        </w:rPr>
        <w:tab/>
      </w:r>
      <w:r>
        <w:rPr>
          <w:sz w:val="22"/>
          <w:szCs w:val="22"/>
        </w:rPr>
        <w:tab/>
        <w:t>10</w:t>
      </w:r>
    </w:p>
    <w:p w:rsidR="00FE69AC" w:rsidRDefault="00FE69AC" w:rsidP="00FE69AC">
      <w:pPr>
        <w:ind w:firstLine="708"/>
        <w:jc w:val="both"/>
        <w:rPr>
          <w:sz w:val="22"/>
          <w:szCs w:val="22"/>
        </w:rPr>
      </w:pPr>
    </w:p>
    <w:p w:rsidR="00FE69AC" w:rsidRDefault="00CB2BCD" w:rsidP="00FE69AC">
      <w:pPr>
        <w:ind w:firstLine="708"/>
        <w:jc w:val="both"/>
        <w:rPr>
          <w:sz w:val="22"/>
          <w:szCs w:val="22"/>
        </w:rPr>
      </w:pPr>
      <w:r>
        <w:rPr>
          <w:sz w:val="22"/>
          <w:szCs w:val="22"/>
        </w:rPr>
        <w:t>A</w:t>
      </w:r>
      <w:r w:rsidR="00FE69AC">
        <w:rPr>
          <w:sz w:val="22"/>
          <w:szCs w:val="22"/>
        </w:rPr>
        <w:t xml:space="preserve"> obtenu :</w:t>
      </w:r>
    </w:p>
    <w:p w:rsidR="00FE69AC" w:rsidRDefault="00FE69AC" w:rsidP="00FE69AC">
      <w:pPr>
        <w:ind w:firstLine="708"/>
        <w:jc w:val="both"/>
        <w:rPr>
          <w:sz w:val="22"/>
          <w:szCs w:val="22"/>
        </w:rPr>
      </w:pPr>
      <w:r>
        <w:rPr>
          <w:sz w:val="22"/>
          <w:szCs w:val="22"/>
        </w:rPr>
        <w:tab/>
        <w:t xml:space="preserve">- Monsieur </w:t>
      </w:r>
      <w:r w:rsidR="00CB2BCD">
        <w:rPr>
          <w:sz w:val="22"/>
          <w:szCs w:val="22"/>
        </w:rPr>
        <w:t>Gérard MATHECADE :</w:t>
      </w:r>
      <w:r w:rsidR="00CB2BCD">
        <w:rPr>
          <w:sz w:val="22"/>
          <w:szCs w:val="22"/>
        </w:rPr>
        <w:tab/>
        <w:t>17</w:t>
      </w:r>
      <w:r>
        <w:rPr>
          <w:sz w:val="22"/>
          <w:szCs w:val="22"/>
        </w:rPr>
        <w:t xml:space="preserve"> (</w:t>
      </w:r>
      <w:r w:rsidR="00CB2BCD">
        <w:rPr>
          <w:sz w:val="22"/>
          <w:szCs w:val="22"/>
        </w:rPr>
        <w:t xml:space="preserve">dix-sept) </w:t>
      </w:r>
    </w:p>
    <w:p w:rsidR="00FE69AC" w:rsidRPr="00793C1B" w:rsidRDefault="00FE69AC" w:rsidP="00FE69AC">
      <w:pPr>
        <w:ind w:firstLine="708"/>
        <w:jc w:val="both"/>
        <w:rPr>
          <w:sz w:val="22"/>
          <w:szCs w:val="22"/>
        </w:rPr>
      </w:pPr>
      <w:r>
        <w:rPr>
          <w:sz w:val="22"/>
          <w:szCs w:val="22"/>
        </w:rPr>
        <w:tab/>
      </w:r>
    </w:p>
    <w:p w:rsidR="00FE69AC" w:rsidRPr="00793C1B" w:rsidRDefault="00FE69AC" w:rsidP="00FE69AC"/>
    <w:p w:rsidR="00FE69AC" w:rsidRPr="00CB2BCD" w:rsidRDefault="00FE69AC" w:rsidP="00FE69AC">
      <w:pPr>
        <w:rPr>
          <w:sz w:val="22"/>
          <w:szCs w:val="22"/>
        </w:rPr>
      </w:pPr>
      <w:r>
        <w:lastRenderedPageBreak/>
        <w:tab/>
      </w:r>
      <w:r w:rsidRPr="00CB2BCD">
        <w:rPr>
          <w:sz w:val="22"/>
          <w:szCs w:val="22"/>
        </w:rPr>
        <w:t xml:space="preserve">Monsieur </w:t>
      </w:r>
      <w:r w:rsidR="00CB2BCD" w:rsidRPr="00CB2BCD">
        <w:rPr>
          <w:sz w:val="22"/>
          <w:szCs w:val="22"/>
        </w:rPr>
        <w:t xml:space="preserve">Gérard MATHECADE </w:t>
      </w:r>
      <w:r w:rsidRPr="00CB2BCD">
        <w:rPr>
          <w:sz w:val="22"/>
          <w:szCs w:val="22"/>
        </w:rPr>
        <w:t xml:space="preserve"> ayant obtenu la majorité absolue est proclamé Maire et est immédiatement installé dans ses fonctions.</w:t>
      </w:r>
    </w:p>
    <w:p w:rsidR="00CB2BCD" w:rsidRPr="00CB2BCD" w:rsidRDefault="00CB2BCD" w:rsidP="00FE69AC">
      <w:pPr>
        <w:rPr>
          <w:sz w:val="22"/>
          <w:szCs w:val="22"/>
        </w:rPr>
      </w:pPr>
    </w:p>
    <w:p w:rsidR="00CB2BCD" w:rsidRPr="00CB2BCD" w:rsidRDefault="00CB2BCD" w:rsidP="00FE69AC">
      <w:pPr>
        <w:rPr>
          <w:sz w:val="22"/>
          <w:szCs w:val="22"/>
        </w:rPr>
      </w:pPr>
    </w:p>
    <w:p w:rsidR="00FE69AC" w:rsidRPr="00CB2BCD" w:rsidRDefault="00FE69AC" w:rsidP="00FE69AC">
      <w:pPr>
        <w:rPr>
          <w:sz w:val="22"/>
          <w:szCs w:val="22"/>
        </w:rPr>
      </w:pPr>
    </w:p>
    <w:p w:rsidR="00855CE6" w:rsidRDefault="00855CE6" w:rsidP="00855CE6"/>
    <w:p w:rsidR="00855CE6" w:rsidRDefault="00855CE6" w:rsidP="00855CE6"/>
    <w:p w:rsidR="00855CE6" w:rsidRDefault="00855CE6" w:rsidP="00855CE6"/>
    <w:p w:rsidR="00855CE6" w:rsidRDefault="00855CE6" w:rsidP="00855CE6">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855CE6" w:rsidRDefault="00855CE6" w:rsidP="00855CE6">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855CE6" w:rsidRDefault="00855CE6" w:rsidP="00855CE6">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855CE6" w:rsidRDefault="00855CE6" w:rsidP="00855CE6">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Le </w:t>
      </w:r>
      <w:r>
        <w:rPr>
          <w:rFonts w:ascii="Times New Roman" w:hAnsi="Times New Roman" w:cs="Times New Roman"/>
          <w:sz w:val="18"/>
          <w:szCs w:val="18"/>
        </w:rPr>
        <w:t>23 mai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855CE6" w:rsidRDefault="00855CE6" w:rsidP="00855CE6">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855CE6" w:rsidRDefault="00855CE6" w:rsidP="00855CE6">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855CE6" w:rsidRDefault="00855CE6" w:rsidP="00855CE6">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855CE6" w:rsidRDefault="00855CE6" w:rsidP="00855CE6"/>
    <w:p w:rsidR="00855CE6" w:rsidRDefault="00855CE6" w:rsidP="00855CE6"/>
    <w:p w:rsidR="00855CE6" w:rsidRDefault="00855CE6" w:rsidP="00855CE6"/>
    <w:p w:rsidR="00855CE6" w:rsidRDefault="00855CE6" w:rsidP="00855CE6"/>
    <w:p w:rsidR="00855CE6" w:rsidRDefault="00855CE6" w:rsidP="00855CE6"/>
    <w:p w:rsidR="00855CE6" w:rsidRDefault="00855CE6" w:rsidP="00855CE6"/>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CB2BCD" w:rsidRDefault="00CB2BCD" w:rsidP="00FE69AC">
      <w:pPr>
        <w:jc w:val="both"/>
        <w:rPr>
          <w:sz w:val="22"/>
        </w:rPr>
      </w:pPr>
    </w:p>
    <w:p w:rsidR="00855CE6" w:rsidRDefault="00855CE6" w:rsidP="00855CE6">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2023-04-0</w:t>
      </w:r>
      <w:r>
        <w:rPr>
          <w:b/>
          <w:bCs/>
          <w:sz w:val="22"/>
          <w:bdr w:val="single" w:sz="4" w:space="0" w:color="auto" w:frame="1"/>
        </w:rPr>
        <w:t>2</w:t>
      </w:r>
    </w:p>
    <w:p w:rsidR="00855CE6" w:rsidRDefault="00855CE6" w:rsidP="00855CE6">
      <w:pPr>
        <w:ind w:left="-1417" w:firstLine="709"/>
        <w:rPr>
          <w:sz w:val="22"/>
        </w:rPr>
      </w:pPr>
      <w:r>
        <w:rPr>
          <w:sz w:val="22"/>
        </w:rPr>
        <w:tab/>
      </w:r>
      <w:r>
        <w:rPr>
          <w:sz w:val="22"/>
        </w:rPr>
        <w:tab/>
      </w:r>
      <w:r>
        <w:rPr>
          <w:sz w:val="22"/>
        </w:rPr>
        <w:tab/>
      </w:r>
      <w:r>
        <w:rPr>
          <w:sz w:val="22"/>
        </w:rPr>
        <w:tab/>
      </w:r>
      <w:r>
        <w:rPr>
          <w:sz w:val="22"/>
        </w:rPr>
        <w:tab/>
        <w:t>DES DELIBERATIONS DU CONSEIL MUNICIPAL</w:t>
      </w:r>
    </w:p>
    <w:p w:rsidR="00855CE6" w:rsidRDefault="00855CE6" w:rsidP="00855CE6">
      <w:pPr>
        <w:ind w:left="2836" w:firstLine="709"/>
        <w:rPr>
          <w:sz w:val="22"/>
        </w:rPr>
      </w:pPr>
      <w:r>
        <w:rPr>
          <w:sz w:val="22"/>
        </w:rPr>
        <w:t xml:space="preserve">   DE LA COMMUNE DE TREVE     </w:t>
      </w:r>
    </w:p>
    <w:p w:rsidR="00855CE6" w:rsidRDefault="00855CE6" w:rsidP="00855CE6">
      <w:pPr>
        <w:ind w:left="3545"/>
        <w:rPr>
          <w:sz w:val="22"/>
        </w:rPr>
      </w:pPr>
      <w:r>
        <w:rPr>
          <w:sz w:val="22"/>
        </w:rPr>
        <w:t xml:space="preserve">_____________________________                                                  </w:t>
      </w:r>
    </w:p>
    <w:p w:rsidR="00855CE6" w:rsidRDefault="00855CE6" w:rsidP="00855CE6">
      <w:pPr>
        <w:rPr>
          <w:sz w:val="22"/>
        </w:rPr>
      </w:pPr>
      <w:r>
        <w:rPr>
          <w:sz w:val="22"/>
        </w:rPr>
        <w:t>Nombre de conseillers</w:t>
      </w:r>
      <w:r>
        <w:rPr>
          <w:sz w:val="22"/>
        </w:rPr>
        <w:tab/>
      </w:r>
      <w:r>
        <w:rPr>
          <w:sz w:val="22"/>
        </w:rPr>
        <w:tab/>
      </w:r>
    </w:p>
    <w:p w:rsidR="00855CE6" w:rsidRDefault="00855CE6" w:rsidP="00855CE6">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w:t>
      </w:r>
      <w:r w:rsidR="00BC5291">
        <w:rPr>
          <w:sz w:val="22"/>
        </w:rPr>
        <w:t>20 mai 2023</w:t>
      </w:r>
    </w:p>
    <w:p w:rsidR="00855CE6" w:rsidRDefault="00855CE6" w:rsidP="00855CE6">
      <w:pPr>
        <w:rPr>
          <w:sz w:val="22"/>
        </w:rPr>
      </w:pPr>
      <w:proofErr w:type="gramStart"/>
      <w:r>
        <w:rPr>
          <w:sz w:val="22"/>
        </w:rPr>
        <w:t>présents</w:t>
      </w:r>
      <w:proofErr w:type="gramEnd"/>
      <w:r>
        <w:rPr>
          <w:sz w:val="22"/>
        </w:rPr>
        <w:t xml:space="preserve"> : 14                                     </w:t>
      </w:r>
      <w:r>
        <w:rPr>
          <w:sz w:val="22"/>
        </w:rPr>
        <w:tab/>
        <w:t>_____________________________</w:t>
      </w:r>
    </w:p>
    <w:p w:rsidR="00855CE6" w:rsidRDefault="00855CE6" w:rsidP="00855CE6">
      <w:pPr>
        <w:rPr>
          <w:sz w:val="22"/>
        </w:rPr>
      </w:pPr>
      <w:proofErr w:type="gramStart"/>
      <w:r>
        <w:rPr>
          <w:sz w:val="22"/>
        </w:rPr>
        <w:t>votants</w:t>
      </w:r>
      <w:proofErr w:type="gramEnd"/>
      <w:r>
        <w:rPr>
          <w:sz w:val="22"/>
        </w:rPr>
        <w:t xml:space="preserve"> : 19</w:t>
      </w:r>
      <w:r>
        <w:rPr>
          <w:sz w:val="22"/>
        </w:rPr>
        <w:tab/>
      </w:r>
    </w:p>
    <w:p w:rsidR="00855CE6" w:rsidRDefault="00855CE6" w:rsidP="00855CE6">
      <w:pPr>
        <w:pStyle w:val="Corpsdetexte"/>
        <w:rPr>
          <w:color w:val="auto"/>
          <w:sz w:val="22"/>
        </w:rPr>
      </w:pPr>
    </w:p>
    <w:p w:rsidR="00855CE6" w:rsidRDefault="00855CE6" w:rsidP="00855CE6">
      <w:pPr>
        <w:pStyle w:val="Corpsdetexte"/>
        <w:rPr>
          <w:color w:val="auto"/>
          <w:sz w:val="22"/>
        </w:rPr>
      </w:pPr>
    </w:p>
    <w:p w:rsidR="00855CE6" w:rsidRDefault="00855CE6" w:rsidP="00855CE6">
      <w:pPr>
        <w:ind w:left="900" w:hanging="900"/>
        <w:jc w:val="both"/>
        <w:rPr>
          <w:b/>
          <w:bCs/>
          <w:sz w:val="22"/>
        </w:rPr>
      </w:pPr>
      <w:r>
        <w:rPr>
          <w:sz w:val="22"/>
        </w:rPr>
        <w:t>OBJET</w:t>
      </w:r>
      <w:r>
        <w:rPr>
          <w:b/>
          <w:bCs/>
          <w:sz w:val="22"/>
        </w:rPr>
        <w:t xml:space="preserve"> : création de cinq postes d’adjoints et un poste de conseiller délégué</w:t>
      </w:r>
    </w:p>
    <w:p w:rsidR="00855CE6" w:rsidRDefault="00855CE6" w:rsidP="00855CE6">
      <w:pPr>
        <w:rPr>
          <w:sz w:val="22"/>
        </w:rPr>
      </w:pPr>
    </w:p>
    <w:p w:rsidR="00855CE6" w:rsidRPr="00D27469" w:rsidRDefault="00855CE6" w:rsidP="00855CE6">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vingt mai</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 xml:space="preserve">convoqué le 16 mai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 xml:space="preserve">Gérard MATHECADE, </w:t>
      </w:r>
      <w:r>
        <w:rPr>
          <w:rFonts w:ascii="Times New Roman" w:hAnsi="Times New Roman" w:cs="Times New Roman"/>
        </w:rPr>
        <w:t>Maire de TREVE.</w:t>
      </w:r>
    </w:p>
    <w:p w:rsidR="00855CE6" w:rsidRPr="00D27469" w:rsidRDefault="00855CE6" w:rsidP="00855CE6">
      <w:pPr>
        <w:pStyle w:val="Sansinterligne"/>
        <w:jc w:val="both"/>
        <w:rPr>
          <w:rFonts w:ascii="Times New Roman" w:hAnsi="Times New Roman" w:cs="Times New Roman"/>
        </w:rPr>
      </w:pPr>
    </w:p>
    <w:p w:rsidR="00855CE6" w:rsidRPr="00D2690B" w:rsidRDefault="00855CE6" w:rsidP="00855CE6">
      <w:pPr>
        <w:pStyle w:val="Sansinterligne"/>
        <w:jc w:val="both"/>
        <w:rPr>
          <w:rFonts w:ascii="Times New Roman" w:hAnsi="Times New Roman" w:cs="Times New Roman"/>
        </w:rPr>
      </w:pPr>
      <w:r>
        <w:rPr>
          <w:rFonts w:ascii="Times New Roman" w:hAnsi="Times New Roman" w:cs="Times New Roman"/>
          <w:b/>
        </w:rPr>
        <w:tab/>
        <w:t xml:space="preserve">Présents : </w:t>
      </w:r>
      <w:r>
        <w:rPr>
          <w:rFonts w:ascii="Times New Roman" w:hAnsi="Times New Roman" w:cs="Times New Roman"/>
        </w:rPr>
        <w:t xml:space="preserve">MMES et MM. </w:t>
      </w:r>
      <w:r w:rsidRPr="00D2690B">
        <w:rPr>
          <w:rFonts w:ascii="Times New Roman" w:hAnsi="Times New Roman" w:cs="Times New Roman"/>
        </w:rPr>
        <w:t xml:space="preserve">MATHECADE G, </w:t>
      </w:r>
      <w:r>
        <w:rPr>
          <w:rFonts w:ascii="Times New Roman" w:hAnsi="Times New Roman" w:cs="Times New Roman"/>
        </w:rPr>
        <w:t>FOULFOIN F, MAUVIEUX O, TREHOREL V, FRABOULET C, OLLITRAULT S, MAHE A, LAINE S, ROUXEL D, BASSET A, FERGUSON M, JOUANNO L, JEGLOT B, PERENNEZ G</w:t>
      </w:r>
    </w:p>
    <w:p w:rsidR="00855CE6" w:rsidRDefault="00855CE6" w:rsidP="00855CE6">
      <w:pPr>
        <w:pStyle w:val="Sansinterligne"/>
        <w:jc w:val="both"/>
        <w:rPr>
          <w:rFonts w:ascii="Times New Roman" w:hAnsi="Times New Roman" w:cs="Times New Roman"/>
        </w:rPr>
      </w:pPr>
      <w:r w:rsidRPr="002F76B8">
        <w:rPr>
          <w:rFonts w:ascii="Times New Roman" w:hAnsi="Times New Roman" w:cs="Times New Roman"/>
        </w:rPr>
        <w:tab/>
        <w:t xml:space="preserve">     </w:t>
      </w:r>
    </w:p>
    <w:p w:rsidR="00855CE6" w:rsidRDefault="00855CE6" w:rsidP="00855CE6">
      <w:pPr>
        <w:jc w:val="both"/>
        <w:rPr>
          <w:sz w:val="22"/>
        </w:rPr>
      </w:pPr>
      <w:r>
        <w:tab/>
      </w:r>
      <w:r w:rsidRPr="00717641">
        <w:rPr>
          <w:b/>
        </w:rPr>
        <w:t>Absent</w:t>
      </w:r>
      <w:r>
        <w:rPr>
          <w:b/>
        </w:rPr>
        <w:t>s excusés</w:t>
      </w:r>
      <w:r>
        <w:t xml:space="preserve"> : </w:t>
      </w:r>
      <w:r>
        <w:tab/>
      </w:r>
      <w:r>
        <w:rPr>
          <w:sz w:val="22"/>
        </w:rPr>
        <w:t>IVANOV L. qui a pouvoir à MAUVIEUX O.</w:t>
      </w:r>
    </w:p>
    <w:p w:rsidR="00855CE6" w:rsidRDefault="00855CE6" w:rsidP="00855CE6">
      <w:pPr>
        <w:jc w:val="both"/>
        <w:rPr>
          <w:sz w:val="22"/>
        </w:rPr>
      </w:pPr>
      <w:r>
        <w:rPr>
          <w:sz w:val="22"/>
        </w:rPr>
        <w:tab/>
      </w:r>
      <w:r>
        <w:rPr>
          <w:sz w:val="22"/>
        </w:rPr>
        <w:tab/>
      </w:r>
      <w:r>
        <w:rPr>
          <w:sz w:val="22"/>
        </w:rPr>
        <w:tab/>
      </w:r>
      <w:r>
        <w:rPr>
          <w:sz w:val="22"/>
        </w:rPr>
        <w:tab/>
        <w:t>LE BORGNE P.Y. qui donne pouvoir à JOUANNO L.</w:t>
      </w:r>
    </w:p>
    <w:p w:rsidR="00855CE6" w:rsidRDefault="00855CE6" w:rsidP="00855CE6">
      <w:pPr>
        <w:jc w:val="both"/>
        <w:rPr>
          <w:sz w:val="22"/>
        </w:rPr>
      </w:pPr>
      <w:r>
        <w:rPr>
          <w:sz w:val="22"/>
        </w:rPr>
        <w:tab/>
      </w:r>
      <w:r>
        <w:rPr>
          <w:sz w:val="22"/>
        </w:rPr>
        <w:tab/>
      </w:r>
      <w:r>
        <w:rPr>
          <w:sz w:val="22"/>
        </w:rPr>
        <w:tab/>
      </w:r>
      <w:r>
        <w:rPr>
          <w:sz w:val="22"/>
        </w:rPr>
        <w:tab/>
        <w:t>PASCO G. qui donne pouvoir à JEGLOT B.</w:t>
      </w:r>
    </w:p>
    <w:p w:rsidR="00855CE6" w:rsidRDefault="00855CE6" w:rsidP="00855CE6">
      <w:pPr>
        <w:jc w:val="both"/>
        <w:rPr>
          <w:sz w:val="22"/>
        </w:rPr>
      </w:pPr>
      <w:r>
        <w:rPr>
          <w:sz w:val="22"/>
        </w:rPr>
        <w:tab/>
      </w:r>
      <w:r>
        <w:rPr>
          <w:sz w:val="22"/>
        </w:rPr>
        <w:tab/>
      </w:r>
      <w:r>
        <w:rPr>
          <w:sz w:val="22"/>
        </w:rPr>
        <w:tab/>
      </w:r>
      <w:r>
        <w:rPr>
          <w:sz w:val="22"/>
        </w:rPr>
        <w:tab/>
        <w:t>TRENY C. qui donne pouvoir à ROUXEL D.</w:t>
      </w:r>
    </w:p>
    <w:p w:rsidR="00855CE6" w:rsidRDefault="00855CE6" w:rsidP="00855CE6">
      <w:pPr>
        <w:jc w:val="both"/>
        <w:rPr>
          <w:sz w:val="22"/>
        </w:rPr>
      </w:pPr>
      <w:r>
        <w:rPr>
          <w:sz w:val="22"/>
        </w:rPr>
        <w:tab/>
      </w:r>
      <w:r>
        <w:rPr>
          <w:sz w:val="22"/>
        </w:rPr>
        <w:tab/>
      </w:r>
      <w:r>
        <w:rPr>
          <w:sz w:val="22"/>
        </w:rPr>
        <w:tab/>
      </w:r>
      <w:r>
        <w:rPr>
          <w:sz w:val="22"/>
        </w:rPr>
        <w:tab/>
        <w:t xml:space="preserve"> ADELIS G. qui donne pouvoir à BASSET A.</w:t>
      </w:r>
    </w:p>
    <w:p w:rsidR="00855CE6" w:rsidRDefault="00855CE6" w:rsidP="00855CE6">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855CE6" w:rsidRDefault="00855CE6" w:rsidP="00855CE6">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w:t>
      </w:r>
    </w:p>
    <w:p w:rsidR="00855CE6" w:rsidRDefault="00855CE6" w:rsidP="00FE69AC">
      <w:pPr>
        <w:jc w:val="both"/>
        <w:rPr>
          <w:sz w:val="22"/>
        </w:rPr>
      </w:pPr>
    </w:p>
    <w:p w:rsidR="00855CE6" w:rsidRDefault="00855CE6" w:rsidP="00FE69AC">
      <w:pPr>
        <w:jc w:val="both"/>
        <w:rPr>
          <w:sz w:val="22"/>
        </w:rPr>
      </w:pPr>
    </w:p>
    <w:p w:rsidR="00855CE6" w:rsidRDefault="00855CE6" w:rsidP="00FE69AC">
      <w:pPr>
        <w:jc w:val="both"/>
        <w:rPr>
          <w:sz w:val="22"/>
        </w:rPr>
      </w:pPr>
    </w:p>
    <w:p w:rsidR="00855CE6" w:rsidRDefault="00855CE6" w:rsidP="00855CE6">
      <w:pPr>
        <w:ind w:firstLine="708"/>
        <w:jc w:val="both"/>
        <w:rPr>
          <w:sz w:val="22"/>
          <w:szCs w:val="22"/>
        </w:rPr>
      </w:pPr>
      <w:r>
        <w:rPr>
          <w:sz w:val="22"/>
          <w:szCs w:val="22"/>
        </w:rPr>
        <w:t>Vu le code général des collectivités territoriales, notamment les articles L.2122-2,</w:t>
      </w:r>
    </w:p>
    <w:p w:rsidR="00855CE6" w:rsidRDefault="00855CE6" w:rsidP="00855CE6">
      <w:pPr>
        <w:ind w:firstLine="708"/>
        <w:jc w:val="both"/>
        <w:rPr>
          <w:sz w:val="22"/>
          <w:szCs w:val="22"/>
        </w:rPr>
      </w:pPr>
    </w:p>
    <w:p w:rsidR="00855CE6" w:rsidRDefault="00855CE6" w:rsidP="00855CE6">
      <w:pPr>
        <w:ind w:firstLine="708"/>
        <w:jc w:val="both"/>
        <w:rPr>
          <w:sz w:val="22"/>
          <w:szCs w:val="22"/>
        </w:rPr>
      </w:pPr>
      <w:r>
        <w:rPr>
          <w:sz w:val="22"/>
          <w:szCs w:val="22"/>
        </w:rPr>
        <w:t>Considérant que le Conseil Municipal peut librement déterminer le nombre d’adjoints et de conseillers délégués appelés à siéger,</w:t>
      </w:r>
    </w:p>
    <w:p w:rsidR="00855CE6" w:rsidRDefault="00855CE6" w:rsidP="00855CE6">
      <w:pPr>
        <w:ind w:firstLine="708"/>
        <w:jc w:val="both"/>
        <w:rPr>
          <w:sz w:val="22"/>
          <w:szCs w:val="22"/>
        </w:rPr>
      </w:pPr>
    </w:p>
    <w:p w:rsidR="00855CE6" w:rsidRDefault="00855CE6" w:rsidP="00855CE6">
      <w:pPr>
        <w:ind w:firstLine="708"/>
        <w:jc w:val="both"/>
        <w:rPr>
          <w:sz w:val="22"/>
          <w:szCs w:val="22"/>
        </w:rPr>
      </w:pPr>
      <w:r>
        <w:rPr>
          <w:sz w:val="22"/>
          <w:szCs w:val="22"/>
        </w:rPr>
        <w:t>Considérant cependant que ce nombre ne peut excéder 30% de l’effectif légal du Conseil Municipal,</w:t>
      </w:r>
    </w:p>
    <w:p w:rsidR="00855CE6" w:rsidRDefault="00855CE6" w:rsidP="00855CE6">
      <w:pPr>
        <w:ind w:firstLine="708"/>
        <w:jc w:val="both"/>
        <w:rPr>
          <w:sz w:val="22"/>
          <w:szCs w:val="22"/>
        </w:rPr>
      </w:pPr>
    </w:p>
    <w:p w:rsidR="00855CE6" w:rsidRDefault="00855CE6" w:rsidP="00855CE6">
      <w:pPr>
        <w:ind w:firstLine="708"/>
        <w:jc w:val="both"/>
        <w:rPr>
          <w:sz w:val="22"/>
          <w:szCs w:val="22"/>
        </w:rPr>
      </w:pPr>
      <w:r>
        <w:rPr>
          <w:sz w:val="22"/>
          <w:szCs w:val="22"/>
        </w:rPr>
        <w:t>Considérant que ce pourcentage donne pour la commune un effectif maximum de cinq adjoints,</w:t>
      </w:r>
    </w:p>
    <w:p w:rsidR="00855CE6" w:rsidRDefault="00855CE6" w:rsidP="00855CE6">
      <w:pPr>
        <w:ind w:firstLine="708"/>
        <w:jc w:val="both"/>
        <w:rPr>
          <w:sz w:val="22"/>
          <w:szCs w:val="22"/>
        </w:rPr>
      </w:pPr>
    </w:p>
    <w:p w:rsidR="00855CE6" w:rsidRDefault="00855CE6" w:rsidP="00855CE6">
      <w:pPr>
        <w:ind w:firstLine="708"/>
        <w:jc w:val="both"/>
        <w:rPr>
          <w:sz w:val="22"/>
          <w:szCs w:val="22"/>
        </w:rPr>
      </w:pPr>
      <w:r>
        <w:rPr>
          <w:sz w:val="22"/>
          <w:szCs w:val="22"/>
        </w:rPr>
        <w:t>Après avoir entendu l’exposé de Monsieur le Maire,</w:t>
      </w:r>
    </w:p>
    <w:p w:rsidR="00855CE6" w:rsidRDefault="00855CE6" w:rsidP="00855CE6">
      <w:pPr>
        <w:ind w:firstLine="708"/>
        <w:jc w:val="both"/>
        <w:rPr>
          <w:sz w:val="22"/>
          <w:szCs w:val="22"/>
        </w:rPr>
      </w:pPr>
    </w:p>
    <w:p w:rsidR="00855CE6" w:rsidRDefault="00855CE6" w:rsidP="00855CE6">
      <w:pPr>
        <w:ind w:firstLine="708"/>
        <w:jc w:val="both"/>
        <w:rPr>
          <w:sz w:val="22"/>
          <w:szCs w:val="22"/>
        </w:rPr>
      </w:pPr>
    </w:p>
    <w:p w:rsidR="00855CE6" w:rsidRDefault="00855CE6" w:rsidP="00855CE6">
      <w:pPr>
        <w:ind w:firstLine="708"/>
        <w:jc w:val="both"/>
        <w:rPr>
          <w:sz w:val="22"/>
          <w:szCs w:val="22"/>
        </w:rPr>
      </w:pPr>
      <w:r>
        <w:rPr>
          <w:sz w:val="22"/>
          <w:szCs w:val="22"/>
        </w:rPr>
        <w:t xml:space="preserve">Le  Conseil Municipal </w:t>
      </w:r>
      <w:r>
        <w:rPr>
          <w:sz w:val="22"/>
          <w:szCs w:val="22"/>
        </w:rPr>
        <w:t>décide, par 19</w:t>
      </w:r>
      <w:r>
        <w:rPr>
          <w:sz w:val="22"/>
          <w:szCs w:val="22"/>
        </w:rPr>
        <w:t xml:space="preserve"> voix pour et d’approuver la création de cinq postes d’adjoints et d’un poste de conseiller délégué.</w:t>
      </w:r>
    </w:p>
    <w:p w:rsidR="00855CE6" w:rsidRDefault="00855CE6" w:rsidP="00FE69AC">
      <w:pPr>
        <w:jc w:val="both"/>
        <w:rPr>
          <w:sz w:val="22"/>
        </w:rPr>
      </w:pPr>
    </w:p>
    <w:p w:rsidR="00F616A0" w:rsidRDefault="00F616A0" w:rsidP="00F616A0"/>
    <w:p w:rsidR="00F616A0" w:rsidRDefault="00F616A0" w:rsidP="00F616A0">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F616A0" w:rsidRDefault="00F616A0" w:rsidP="00F616A0">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F616A0" w:rsidRDefault="00F616A0" w:rsidP="00F616A0">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F616A0" w:rsidRDefault="00F616A0" w:rsidP="00F616A0">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23 mai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F616A0" w:rsidRDefault="00F616A0" w:rsidP="00F616A0">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F616A0" w:rsidRDefault="00F616A0" w:rsidP="00F616A0">
      <w:pPr>
        <w:pStyle w:val="Sansinterligne"/>
        <w:jc w:val="both"/>
        <w:rPr>
          <w:rFonts w:ascii="Times New Roman" w:hAnsi="Times New Roman" w:cs="Times New Roman"/>
          <w:sz w:val="18"/>
          <w:szCs w:val="18"/>
        </w:rPr>
      </w:pPr>
    </w:p>
    <w:p w:rsidR="00F616A0" w:rsidRDefault="00F616A0" w:rsidP="00F616A0">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A57AA7" w:rsidRDefault="00A57AA7" w:rsidP="00A57AA7">
      <w:pPr>
        <w:rPr>
          <w:sz w:val="20"/>
        </w:rPr>
      </w:pPr>
    </w:p>
    <w:p w:rsidR="00A57AA7" w:rsidRDefault="00A57AA7" w:rsidP="00A57AA7">
      <w:pPr>
        <w:jc w:val="both"/>
        <w:rPr>
          <w:sz w:val="22"/>
        </w:rPr>
      </w:pPr>
      <w:r>
        <w:rPr>
          <w:sz w:val="22"/>
        </w:rPr>
        <w:t>REPUBLIQUE FRANCAISE                   EXTRAIT DU REGISTRE</w:t>
      </w:r>
      <w:r>
        <w:rPr>
          <w:sz w:val="22"/>
        </w:rPr>
        <w:tab/>
      </w:r>
      <w:r>
        <w:rPr>
          <w:sz w:val="22"/>
        </w:rPr>
        <w:tab/>
      </w:r>
      <w:r>
        <w:rPr>
          <w:sz w:val="22"/>
        </w:rPr>
        <w:tab/>
      </w:r>
      <w:r>
        <w:rPr>
          <w:b/>
          <w:bCs/>
          <w:sz w:val="22"/>
          <w:bdr w:val="single" w:sz="4" w:space="0" w:color="auto" w:frame="1"/>
        </w:rPr>
        <w:t>2023-04-0</w:t>
      </w:r>
      <w:r>
        <w:rPr>
          <w:b/>
          <w:bCs/>
          <w:sz w:val="22"/>
          <w:bdr w:val="single" w:sz="4" w:space="0" w:color="auto" w:frame="1"/>
        </w:rPr>
        <w:t>3</w:t>
      </w:r>
    </w:p>
    <w:p w:rsidR="00A57AA7" w:rsidRDefault="00A57AA7" w:rsidP="00A57AA7">
      <w:pPr>
        <w:ind w:left="-1417" w:firstLine="709"/>
        <w:rPr>
          <w:sz w:val="22"/>
        </w:rPr>
      </w:pPr>
      <w:r>
        <w:rPr>
          <w:sz w:val="22"/>
        </w:rPr>
        <w:tab/>
      </w:r>
      <w:r>
        <w:rPr>
          <w:sz w:val="22"/>
        </w:rPr>
        <w:tab/>
      </w:r>
      <w:r>
        <w:rPr>
          <w:sz w:val="22"/>
        </w:rPr>
        <w:tab/>
      </w:r>
      <w:r>
        <w:rPr>
          <w:sz w:val="22"/>
        </w:rPr>
        <w:tab/>
      </w:r>
      <w:r>
        <w:rPr>
          <w:sz w:val="22"/>
        </w:rPr>
        <w:tab/>
        <w:t>DES DELIBERATIONS DU CONSEIL MUNICIPAL</w:t>
      </w:r>
    </w:p>
    <w:p w:rsidR="00A57AA7" w:rsidRDefault="00A57AA7" w:rsidP="00A57AA7">
      <w:pPr>
        <w:ind w:left="2836" w:firstLine="709"/>
        <w:rPr>
          <w:sz w:val="22"/>
        </w:rPr>
      </w:pPr>
      <w:r>
        <w:rPr>
          <w:sz w:val="22"/>
        </w:rPr>
        <w:t xml:space="preserve">   DE LA COMMUNE DE TREVE     </w:t>
      </w:r>
    </w:p>
    <w:p w:rsidR="00A57AA7" w:rsidRDefault="00A57AA7" w:rsidP="00A57AA7">
      <w:pPr>
        <w:ind w:left="3545"/>
        <w:rPr>
          <w:sz w:val="22"/>
        </w:rPr>
      </w:pPr>
      <w:r>
        <w:rPr>
          <w:sz w:val="22"/>
        </w:rPr>
        <w:t xml:space="preserve">_____________________________                                                  </w:t>
      </w:r>
    </w:p>
    <w:p w:rsidR="00A57AA7" w:rsidRDefault="00A57AA7" w:rsidP="00A57AA7">
      <w:pPr>
        <w:rPr>
          <w:sz w:val="22"/>
        </w:rPr>
      </w:pPr>
      <w:r>
        <w:rPr>
          <w:sz w:val="22"/>
        </w:rPr>
        <w:t>Nombre de conseillers</w:t>
      </w:r>
      <w:r>
        <w:rPr>
          <w:sz w:val="22"/>
        </w:rPr>
        <w:tab/>
      </w:r>
      <w:r>
        <w:rPr>
          <w:sz w:val="22"/>
        </w:rPr>
        <w:tab/>
      </w:r>
    </w:p>
    <w:p w:rsidR="00A57AA7" w:rsidRDefault="00A57AA7" w:rsidP="00A57AA7">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w:t>
      </w:r>
      <w:r w:rsidR="00BC5291">
        <w:rPr>
          <w:sz w:val="22"/>
        </w:rPr>
        <w:t>20 mai 2023</w:t>
      </w:r>
    </w:p>
    <w:p w:rsidR="00A57AA7" w:rsidRDefault="00A57AA7" w:rsidP="00A57AA7">
      <w:pPr>
        <w:rPr>
          <w:sz w:val="22"/>
        </w:rPr>
      </w:pPr>
      <w:proofErr w:type="gramStart"/>
      <w:r>
        <w:rPr>
          <w:sz w:val="22"/>
        </w:rPr>
        <w:t>présents</w:t>
      </w:r>
      <w:proofErr w:type="gramEnd"/>
      <w:r>
        <w:rPr>
          <w:sz w:val="22"/>
        </w:rPr>
        <w:t xml:space="preserve"> : 14                                     </w:t>
      </w:r>
      <w:r>
        <w:rPr>
          <w:sz w:val="22"/>
        </w:rPr>
        <w:tab/>
        <w:t>_____________________________</w:t>
      </w:r>
    </w:p>
    <w:p w:rsidR="00A57AA7" w:rsidRDefault="00A57AA7" w:rsidP="00A57AA7">
      <w:pPr>
        <w:rPr>
          <w:sz w:val="22"/>
        </w:rPr>
      </w:pPr>
      <w:proofErr w:type="gramStart"/>
      <w:r>
        <w:rPr>
          <w:sz w:val="22"/>
        </w:rPr>
        <w:t>votants</w:t>
      </w:r>
      <w:proofErr w:type="gramEnd"/>
      <w:r>
        <w:rPr>
          <w:sz w:val="22"/>
        </w:rPr>
        <w:t xml:space="preserve"> : 19</w:t>
      </w:r>
      <w:r>
        <w:rPr>
          <w:sz w:val="22"/>
        </w:rPr>
        <w:tab/>
      </w:r>
    </w:p>
    <w:p w:rsidR="00A57AA7" w:rsidRDefault="00A57AA7" w:rsidP="00A57AA7">
      <w:pPr>
        <w:pStyle w:val="Corpsdetexte"/>
        <w:rPr>
          <w:color w:val="auto"/>
          <w:sz w:val="22"/>
        </w:rPr>
      </w:pPr>
    </w:p>
    <w:p w:rsidR="00A57AA7" w:rsidRDefault="00A57AA7" w:rsidP="00A57AA7">
      <w:pPr>
        <w:pStyle w:val="Corpsdetexte"/>
        <w:rPr>
          <w:color w:val="auto"/>
          <w:sz w:val="22"/>
        </w:rPr>
      </w:pPr>
    </w:p>
    <w:p w:rsidR="00A57AA7" w:rsidRDefault="00A57AA7" w:rsidP="00A57AA7">
      <w:pPr>
        <w:ind w:left="900" w:hanging="900"/>
        <w:jc w:val="both"/>
        <w:rPr>
          <w:b/>
          <w:bCs/>
          <w:sz w:val="22"/>
        </w:rPr>
      </w:pPr>
      <w:r>
        <w:rPr>
          <w:sz w:val="22"/>
        </w:rPr>
        <w:t>OBJET</w:t>
      </w:r>
      <w:r>
        <w:rPr>
          <w:b/>
          <w:bCs/>
          <w:sz w:val="22"/>
        </w:rPr>
        <w:t xml:space="preserve"> : Election d</w:t>
      </w:r>
      <w:r>
        <w:rPr>
          <w:b/>
          <w:bCs/>
          <w:sz w:val="22"/>
        </w:rPr>
        <w:t>es Adjoints au Maire</w:t>
      </w:r>
    </w:p>
    <w:p w:rsidR="00A57AA7" w:rsidRDefault="00A57AA7" w:rsidP="00A57AA7">
      <w:pPr>
        <w:ind w:left="900" w:hanging="900"/>
        <w:jc w:val="both"/>
        <w:rPr>
          <w:b/>
          <w:bCs/>
          <w:sz w:val="22"/>
        </w:rPr>
      </w:pPr>
    </w:p>
    <w:p w:rsidR="00A57AA7" w:rsidRDefault="00A57AA7" w:rsidP="00A57AA7">
      <w:pPr>
        <w:rPr>
          <w:sz w:val="22"/>
        </w:rPr>
      </w:pPr>
    </w:p>
    <w:p w:rsidR="00A57AA7" w:rsidRPr="00D27469" w:rsidRDefault="00A57AA7" w:rsidP="00A57AA7">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vingt mai</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 xml:space="preserve">convoqué le 16 mai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 xml:space="preserve">Gérard MATHECADE, </w:t>
      </w:r>
      <w:r>
        <w:rPr>
          <w:rFonts w:ascii="Times New Roman" w:hAnsi="Times New Roman" w:cs="Times New Roman"/>
        </w:rPr>
        <w:t>Maire de TREVE.</w:t>
      </w:r>
    </w:p>
    <w:p w:rsidR="00A57AA7" w:rsidRPr="00D27469" w:rsidRDefault="00A57AA7" w:rsidP="00A57AA7">
      <w:pPr>
        <w:pStyle w:val="Sansinterligne"/>
        <w:jc w:val="both"/>
        <w:rPr>
          <w:rFonts w:ascii="Times New Roman" w:hAnsi="Times New Roman" w:cs="Times New Roman"/>
        </w:rPr>
      </w:pPr>
    </w:p>
    <w:p w:rsidR="00A57AA7" w:rsidRPr="00D2690B" w:rsidRDefault="00A57AA7" w:rsidP="00A57AA7">
      <w:pPr>
        <w:pStyle w:val="Sansinterligne"/>
        <w:jc w:val="both"/>
        <w:rPr>
          <w:rFonts w:ascii="Times New Roman" w:hAnsi="Times New Roman" w:cs="Times New Roman"/>
        </w:rPr>
      </w:pPr>
      <w:r>
        <w:rPr>
          <w:rFonts w:ascii="Times New Roman" w:hAnsi="Times New Roman" w:cs="Times New Roman"/>
          <w:b/>
        </w:rPr>
        <w:tab/>
        <w:t xml:space="preserve">Présents : </w:t>
      </w:r>
      <w:r>
        <w:rPr>
          <w:rFonts w:ascii="Times New Roman" w:hAnsi="Times New Roman" w:cs="Times New Roman"/>
        </w:rPr>
        <w:t xml:space="preserve">MMES et MM. </w:t>
      </w:r>
      <w:r w:rsidRPr="00D2690B">
        <w:rPr>
          <w:rFonts w:ascii="Times New Roman" w:hAnsi="Times New Roman" w:cs="Times New Roman"/>
        </w:rPr>
        <w:t xml:space="preserve">MATHECADE G, </w:t>
      </w:r>
      <w:r>
        <w:rPr>
          <w:rFonts w:ascii="Times New Roman" w:hAnsi="Times New Roman" w:cs="Times New Roman"/>
        </w:rPr>
        <w:t>FOULFOIN F, MAUVIEUX O, TREHOREL V, FRABOULET C, OLLITRAULT S, MAHE A, LAINE S, ROUXEL D, BASSET A, FERGUSON M, JOUANNO L, JEGLOT B, PERENNEZ G</w:t>
      </w:r>
    </w:p>
    <w:p w:rsidR="00A57AA7" w:rsidRDefault="00A57AA7" w:rsidP="00A57AA7">
      <w:pPr>
        <w:pStyle w:val="Sansinterligne"/>
        <w:jc w:val="both"/>
        <w:rPr>
          <w:rFonts w:ascii="Times New Roman" w:hAnsi="Times New Roman" w:cs="Times New Roman"/>
        </w:rPr>
      </w:pPr>
      <w:r w:rsidRPr="002F76B8">
        <w:rPr>
          <w:rFonts w:ascii="Times New Roman" w:hAnsi="Times New Roman" w:cs="Times New Roman"/>
        </w:rPr>
        <w:tab/>
        <w:t xml:space="preserve">     </w:t>
      </w:r>
    </w:p>
    <w:p w:rsidR="00A57AA7" w:rsidRDefault="00A57AA7" w:rsidP="00A57AA7">
      <w:pPr>
        <w:jc w:val="both"/>
        <w:rPr>
          <w:sz w:val="22"/>
        </w:rPr>
      </w:pPr>
      <w:r>
        <w:tab/>
      </w:r>
      <w:r w:rsidRPr="00717641">
        <w:rPr>
          <w:b/>
        </w:rPr>
        <w:t>Absent</w:t>
      </w:r>
      <w:r>
        <w:rPr>
          <w:b/>
        </w:rPr>
        <w:t>s excusés</w:t>
      </w:r>
      <w:r>
        <w:t xml:space="preserve"> : </w:t>
      </w:r>
      <w:r>
        <w:tab/>
      </w:r>
      <w:r>
        <w:rPr>
          <w:sz w:val="22"/>
        </w:rPr>
        <w:t>IVANOV L. qui a pouvoir à MAUVIEUX O.</w:t>
      </w:r>
    </w:p>
    <w:p w:rsidR="00A57AA7" w:rsidRDefault="00A57AA7" w:rsidP="00A57AA7">
      <w:pPr>
        <w:jc w:val="both"/>
        <w:rPr>
          <w:sz w:val="22"/>
        </w:rPr>
      </w:pPr>
      <w:r>
        <w:rPr>
          <w:sz w:val="22"/>
        </w:rPr>
        <w:tab/>
      </w:r>
      <w:r>
        <w:rPr>
          <w:sz w:val="22"/>
        </w:rPr>
        <w:tab/>
      </w:r>
      <w:r>
        <w:rPr>
          <w:sz w:val="22"/>
        </w:rPr>
        <w:tab/>
      </w:r>
      <w:r>
        <w:rPr>
          <w:sz w:val="22"/>
        </w:rPr>
        <w:tab/>
        <w:t>LE BORGNE P.Y. qui donne pouvoir à JOUANNO L.</w:t>
      </w:r>
    </w:p>
    <w:p w:rsidR="00A57AA7" w:rsidRDefault="00A57AA7" w:rsidP="00A57AA7">
      <w:pPr>
        <w:jc w:val="both"/>
        <w:rPr>
          <w:sz w:val="22"/>
        </w:rPr>
      </w:pPr>
      <w:r>
        <w:rPr>
          <w:sz w:val="22"/>
        </w:rPr>
        <w:tab/>
      </w:r>
      <w:r>
        <w:rPr>
          <w:sz w:val="22"/>
        </w:rPr>
        <w:tab/>
      </w:r>
      <w:r>
        <w:rPr>
          <w:sz w:val="22"/>
        </w:rPr>
        <w:tab/>
      </w:r>
      <w:r>
        <w:rPr>
          <w:sz w:val="22"/>
        </w:rPr>
        <w:tab/>
        <w:t>PASCO G. qui donne pouvoir à JEGLOT B.</w:t>
      </w:r>
    </w:p>
    <w:p w:rsidR="00A57AA7" w:rsidRDefault="00A57AA7" w:rsidP="00A57AA7">
      <w:pPr>
        <w:jc w:val="both"/>
        <w:rPr>
          <w:sz w:val="22"/>
        </w:rPr>
      </w:pPr>
      <w:r>
        <w:rPr>
          <w:sz w:val="22"/>
        </w:rPr>
        <w:tab/>
      </w:r>
      <w:r>
        <w:rPr>
          <w:sz w:val="22"/>
        </w:rPr>
        <w:tab/>
      </w:r>
      <w:r>
        <w:rPr>
          <w:sz w:val="22"/>
        </w:rPr>
        <w:tab/>
      </w:r>
      <w:r>
        <w:rPr>
          <w:sz w:val="22"/>
        </w:rPr>
        <w:tab/>
        <w:t>TRENY C. qui donne pouvoir à ROUXEL D.</w:t>
      </w:r>
    </w:p>
    <w:p w:rsidR="00A57AA7" w:rsidRDefault="00A57AA7" w:rsidP="00A57AA7">
      <w:pPr>
        <w:jc w:val="both"/>
        <w:rPr>
          <w:sz w:val="22"/>
        </w:rPr>
      </w:pPr>
      <w:r>
        <w:rPr>
          <w:sz w:val="22"/>
        </w:rPr>
        <w:tab/>
      </w:r>
      <w:r>
        <w:rPr>
          <w:sz w:val="22"/>
        </w:rPr>
        <w:tab/>
      </w:r>
      <w:r>
        <w:rPr>
          <w:sz w:val="22"/>
        </w:rPr>
        <w:tab/>
      </w:r>
      <w:r>
        <w:rPr>
          <w:sz w:val="22"/>
        </w:rPr>
        <w:tab/>
        <w:t xml:space="preserve"> ADELIS G. qui donne pouvoir à BASSET A.</w:t>
      </w:r>
    </w:p>
    <w:p w:rsidR="00A57AA7" w:rsidRDefault="00A57AA7" w:rsidP="00A57AA7">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A57AA7" w:rsidRDefault="00A57AA7" w:rsidP="00A57AA7">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w:t>
      </w:r>
    </w:p>
    <w:p w:rsidR="00A57AA7" w:rsidRDefault="00A57AA7" w:rsidP="00A57AA7">
      <w:pPr>
        <w:ind w:firstLine="708"/>
        <w:jc w:val="both"/>
        <w:rPr>
          <w:sz w:val="22"/>
          <w:szCs w:val="22"/>
        </w:rPr>
      </w:pPr>
    </w:p>
    <w:p w:rsidR="00BC5291" w:rsidRDefault="00BC5291" w:rsidP="00A57AA7">
      <w:pPr>
        <w:ind w:firstLine="708"/>
        <w:jc w:val="both"/>
        <w:rPr>
          <w:sz w:val="22"/>
          <w:szCs w:val="22"/>
        </w:rPr>
      </w:pPr>
    </w:p>
    <w:p w:rsidR="00BC5291" w:rsidRDefault="00BC5291" w:rsidP="00A57AA7">
      <w:pPr>
        <w:ind w:firstLine="708"/>
        <w:jc w:val="both"/>
        <w:rPr>
          <w:sz w:val="22"/>
          <w:szCs w:val="22"/>
        </w:rPr>
      </w:pPr>
    </w:p>
    <w:p w:rsidR="00BC5291" w:rsidRDefault="00BC5291" w:rsidP="00BC5291">
      <w:pPr>
        <w:overflowPunct w:val="0"/>
        <w:autoSpaceDE w:val="0"/>
        <w:autoSpaceDN w:val="0"/>
        <w:adjustRightInd w:val="0"/>
        <w:jc w:val="both"/>
        <w:rPr>
          <w:sz w:val="22"/>
        </w:rPr>
      </w:pPr>
      <w:r>
        <w:rPr>
          <w:sz w:val="22"/>
          <w:szCs w:val="22"/>
        </w:rPr>
        <w:t>Conformément aux dispositions de l’article</w:t>
      </w:r>
      <w:r>
        <w:rPr>
          <w:sz w:val="22"/>
          <w:szCs w:val="22"/>
        </w:rPr>
        <w:t xml:space="preserve"> </w:t>
      </w:r>
      <w:r>
        <w:rPr>
          <w:sz w:val="22"/>
        </w:rPr>
        <w:t xml:space="preserve"> L2122-7-2, modifié par Loi n°2013/403 du 17 mai 2013-Art.29, « dans les communes de 1000 habitants et plus, les adjoints sont élus au scrutin de listes à la majorité absolue, sans panachage, ni vote préférentiel. Sur chacune des listes, l’écart entre le nombre des candidats de chaque sexe ne peut être supérieure à 1 ».</w:t>
      </w:r>
    </w:p>
    <w:p w:rsidR="00BC5291" w:rsidRDefault="00BC5291" w:rsidP="00BC5291">
      <w:pPr>
        <w:overflowPunct w:val="0"/>
        <w:autoSpaceDE w:val="0"/>
        <w:autoSpaceDN w:val="0"/>
        <w:adjustRightInd w:val="0"/>
        <w:jc w:val="both"/>
        <w:rPr>
          <w:sz w:val="22"/>
          <w:szCs w:val="20"/>
        </w:rPr>
      </w:pPr>
    </w:p>
    <w:p w:rsidR="00BC5291" w:rsidRDefault="00BC5291" w:rsidP="00BC5291">
      <w:pPr>
        <w:overflowPunct w:val="0"/>
        <w:autoSpaceDE w:val="0"/>
        <w:autoSpaceDN w:val="0"/>
        <w:adjustRightInd w:val="0"/>
        <w:jc w:val="both"/>
        <w:rPr>
          <w:sz w:val="22"/>
          <w:szCs w:val="20"/>
        </w:rPr>
      </w:pPr>
      <w:r>
        <w:rPr>
          <w:sz w:val="22"/>
          <w:szCs w:val="20"/>
        </w:rPr>
        <w:t>Une liste composée de Gildas PERENNEZ, Laure IVANOV, Frédéric FOULFOIN, Brigitte JEGLOT et Laurent JOUANNO  présente sa candidature.</w:t>
      </w:r>
    </w:p>
    <w:p w:rsidR="00BC5291" w:rsidRDefault="00BC5291" w:rsidP="00BC5291">
      <w:pPr>
        <w:overflowPunct w:val="0"/>
        <w:autoSpaceDE w:val="0"/>
        <w:autoSpaceDN w:val="0"/>
        <w:adjustRightInd w:val="0"/>
        <w:jc w:val="both"/>
        <w:rPr>
          <w:sz w:val="22"/>
          <w:szCs w:val="20"/>
        </w:rPr>
      </w:pPr>
    </w:p>
    <w:p w:rsidR="00BC5291" w:rsidRDefault="00BC5291" w:rsidP="00BC5291">
      <w:pPr>
        <w:ind w:firstLine="708"/>
        <w:jc w:val="both"/>
        <w:rPr>
          <w:sz w:val="22"/>
          <w:szCs w:val="22"/>
        </w:rPr>
      </w:pPr>
      <w:r>
        <w:rPr>
          <w:sz w:val="22"/>
          <w:szCs w:val="22"/>
        </w:rPr>
        <w:t>Chaque conseiller municipal, après appel de son nom, a remis son bulletin de vote fermé sur papier blanc.</w:t>
      </w:r>
    </w:p>
    <w:p w:rsidR="00BC5291" w:rsidRDefault="00BC5291" w:rsidP="00BC5291">
      <w:pPr>
        <w:ind w:firstLine="708"/>
        <w:jc w:val="both"/>
        <w:rPr>
          <w:sz w:val="22"/>
          <w:szCs w:val="22"/>
        </w:rPr>
      </w:pPr>
    </w:p>
    <w:p w:rsidR="00BC5291" w:rsidRDefault="00BC5291" w:rsidP="00BC5291">
      <w:pPr>
        <w:ind w:firstLine="708"/>
        <w:jc w:val="both"/>
        <w:rPr>
          <w:sz w:val="22"/>
          <w:szCs w:val="22"/>
        </w:rPr>
      </w:pPr>
      <w:r>
        <w:rPr>
          <w:sz w:val="22"/>
          <w:szCs w:val="22"/>
        </w:rPr>
        <w:t>Après dépouillement, les résultats sont les suivants :</w:t>
      </w:r>
    </w:p>
    <w:p w:rsidR="00BC5291" w:rsidRDefault="00BC5291" w:rsidP="00BC5291">
      <w:pPr>
        <w:ind w:firstLine="708"/>
        <w:jc w:val="both"/>
        <w:rPr>
          <w:sz w:val="22"/>
          <w:szCs w:val="22"/>
        </w:rPr>
      </w:pPr>
      <w:r>
        <w:rPr>
          <w:sz w:val="22"/>
          <w:szCs w:val="22"/>
        </w:rPr>
        <w:tab/>
        <w:t>* nombre de bulletins :</w:t>
      </w:r>
      <w:r>
        <w:rPr>
          <w:sz w:val="22"/>
          <w:szCs w:val="22"/>
        </w:rPr>
        <w:tab/>
      </w:r>
      <w:r>
        <w:rPr>
          <w:sz w:val="22"/>
          <w:szCs w:val="22"/>
        </w:rPr>
        <w:tab/>
        <w:t>19</w:t>
      </w:r>
    </w:p>
    <w:p w:rsidR="00BC5291" w:rsidRDefault="00BC5291" w:rsidP="00BC5291">
      <w:pPr>
        <w:ind w:firstLine="708"/>
        <w:jc w:val="both"/>
        <w:rPr>
          <w:sz w:val="22"/>
          <w:szCs w:val="22"/>
        </w:rPr>
      </w:pPr>
      <w:r>
        <w:rPr>
          <w:sz w:val="22"/>
          <w:szCs w:val="22"/>
        </w:rPr>
        <w:tab/>
        <w:t>* bulletins blancs ou nuls :</w:t>
      </w:r>
      <w:r>
        <w:rPr>
          <w:sz w:val="22"/>
          <w:szCs w:val="22"/>
        </w:rPr>
        <w:tab/>
        <w:t>3</w:t>
      </w:r>
    </w:p>
    <w:p w:rsidR="00BC5291" w:rsidRDefault="00BC5291" w:rsidP="00BC5291">
      <w:pPr>
        <w:ind w:firstLine="708"/>
        <w:jc w:val="both"/>
        <w:rPr>
          <w:sz w:val="22"/>
          <w:szCs w:val="22"/>
        </w:rPr>
      </w:pPr>
      <w:r>
        <w:rPr>
          <w:sz w:val="22"/>
          <w:szCs w:val="22"/>
        </w:rPr>
        <w:tab/>
        <w:t>* suffrages exprimés :</w:t>
      </w:r>
      <w:r>
        <w:rPr>
          <w:sz w:val="22"/>
          <w:szCs w:val="22"/>
        </w:rPr>
        <w:tab/>
      </w:r>
      <w:r>
        <w:rPr>
          <w:sz w:val="22"/>
          <w:szCs w:val="22"/>
        </w:rPr>
        <w:tab/>
        <w:t>1</w:t>
      </w:r>
      <w:r>
        <w:rPr>
          <w:sz w:val="22"/>
          <w:szCs w:val="22"/>
        </w:rPr>
        <w:t>6</w:t>
      </w:r>
    </w:p>
    <w:p w:rsidR="00BC5291" w:rsidRDefault="00BC5291" w:rsidP="00BC5291">
      <w:pPr>
        <w:ind w:firstLine="708"/>
        <w:jc w:val="both"/>
        <w:rPr>
          <w:sz w:val="22"/>
          <w:szCs w:val="22"/>
        </w:rPr>
      </w:pPr>
      <w:r>
        <w:rPr>
          <w:sz w:val="22"/>
          <w:szCs w:val="22"/>
        </w:rPr>
        <w:tab/>
        <w:t>* majorité absolue :</w:t>
      </w:r>
      <w:r>
        <w:rPr>
          <w:sz w:val="22"/>
          <w:szCs w:val="22"/>
        </w:rPr>
        <w:tab/>
      </w:r>
      <w:r>
        <w:rPr>
          <w:sz w:val="22"/>
          <w:szCs w:val="22"/>
        </w:rPr>
        <w:tab/>
        <w:t>10</w:t>
      </w:r>
    </w:p>
    <w:p w:rsidR="00BC5291" w:rsidRDefault="00BC5291" w:rsidP="00BC5291">
      <w:pPr>
        <w:ind w:firstLine="708"/>
        <w:jc w:val="both"/>
        <w:rPr>
          <w:sz w:val="22"/>
          <w:szCs w:val="22"/>
        </w:rPr>
      </w:pPr>
    </w:p>
    <w:p w:rsidR="00BC5291" w:rsidRDefault="00BC5291" w:rsidP="00BC5291">
      <w:pPr>
        <w:tabs>
          <w:tab w:val="left" w:pos="1346"/>
          <w:tab w:val="left" w:pos="8434"/>
          <w:tab w:val="left" w:pos="10062"/>
        </w:tabs>
        <w:overflowPunct w:val="0"/>
        <w:autoSpaceDE w:val="0"/>
        <w:autoSpaceDN w:val="0"/>
        <w:adjustRightInd w:val="0"/>
        <w:rPr>
          <w:sz w:val="22"/>
          <w:szCs w:val="20"/>
        </w:rPr>
      </w:pPr>
    </w:p>
    <w:p w:rsidR="00BC5291" w:rsidRDefault="00BC5291" w:rsidP="00BC5291">
      <w:pPr>
        <w:overflowPunct w:val="0"/>
        <w:autoSpaceDE w:val="0"/>
        <w:autoSpaceDN w:val="0"/>
        <w:adjustRightInd w:val="0"/>
        <w:jc w:val="both"/>
      </w:pPr>
      <w:r w:rsidRPr="002C500C">
        <w:rPr>
          <w:sz w:val="22"/>
          <w:szCs w:val="20"/>
        </w:rPr>
        <w:t xml:space="preserve">La liste </w:t>
      </w:r>
      <w:r>
        <w:rPr>
          <w:sz w:val="22"/>
          <w:szCs w:val="20"/>
        </w:rPr>
        <w:t>composée de Gildas PERENNEZ, Laure IVANOV, Frédéric FOULFOIN, Brigitte JEGLOT et Laurent JOUANNO  est élue.</w:t>
      </w:r>
    </w:p>
    <w:p w:rsidR="00BC5291" w:rsidRDefault="00BC5291" w:rsidP="00A57AA7">
      <w:pPr>
        <w:ind w:firstLine="708"/>
        <w:jc w:val="both"/>
        <w:rPr>
          <w:sz w:val="22"/>
          <w:szCs w:val="22"/>
        </w:rPr>
      </w:pPr>
    </w:p>
    <w:p w:rsidR="00BC5291" w:rsidRDefault="00BC5291" w:rsidP="00BC5291">
      <w:pPr>
        <w:overflowPunct w:val="0"/>
        <w:autoSpaceDE w:val="0"/>
        <w:autoSpaceDN w:val="0"/>
        <w:adjustRightInd w:val="0"/>
        <w:jc w:val="both"/>
        <w:rPr>
          <w:sz w:val="22"/>
        </w:rPr>
      </w:pPr>
      <w:r>
        <w:rPr>
          <w:b/>
          <w:sz w:val="22"/>
        </w:rPr>
        <w:t xml:space="preserve">Monsieur Gildas PERENNEZ </w:t>
      </w:r>
      <w:r>
        <w:rPr>
          <w:sz w:val="22"/>
        </w:rPr>
        <w:t>est</w:t>
      </w:r>
      <w:r>
        <w:rPr>
          <w:sz w:val="22"/>
        </w:rPr>
        <w:t xml:space="preserve"> proclamé 1</w:t>
      </w:r>
      <w:r>
        <w:rPr>
          <w:sz w:val="22"/>
          <w:vertAlign w:val="superscript"/>
        </w:rPr>
        <w:t>er</w:t>
      </w:r>
      <w:r>
        <w:rPr>
          <w:sz w:val="22"/>
        </w:rPr>
        <w:t xml:space="preserve"> ADJOINT, et a été immédiatement installé dans ses fonctions qui sont les suivantes : finances</w:t>
      </w:r>
    </w:p>
    <w:p w:rsidR="00BC5291" w:rsidRDefault="00BC5291" w:rsidP="00BC5291">
      <w:pPr>
        <w:overflowPunct w:val="0"/>
        <w:autoSpaceDE w:val="0"/>
        <w:autoSpaceDN w:val="0"/>
        <w:adjustRightInd w:val="0"/>
        <w:jc w:val="both"/>
        <w:rPr>
          <w:sz w:val="22"/>
          <w:szCs w:val="20"/>
        </w:rPr>
      </w:pPr>
    </w:p>
    <w:p w:rsidR="00BC5291" w:rsidRDefault="00BC5291" w:rsidP="00BC5291">
      <w:pPr>
        <w:overflowPunct w:val="0"/>
        <w:autoSpaceDE w:val="0"/>
        <w:autoSpaceDN w:val="0"/>
        <w:adjustRightInd w:val="0"/>
        <w:jc w:val="both"/>
        <w:rPr>
          <w:sz w:val="22"/>
        </w:rPr>
      </w:pPr>
      <w:r>
        <w:rPr>
          <w:b/>
          <w:sz w:val="22"/>
        </w:rPr>
        <w:t xml:space="preserve">Madame  Laure IVANOV </w:t>
      </w:r>
      <w:r>
        <w:rPr>
          <w:sz w:val="22"/>
        </w:rPr>
        <w:t xml:space="preserve">est </w:t>
      </w:r>
      <w:r>
        <w:rPr>
          <w:sz w:val="22"/>
        </w:rPr>
        <w:t>proclamée 2ème ADJOINTE, et a été immédiatement installée dans ses fonctions qui sont les suivantes : enfance, jeunesse, sports et culture</w:t>
      </w:r>
    </w:p>
    <w:p w:rsidR="00BC5291" w:rsidRDefault="00BC5291" w:rsidP="00BC5291">
      <w:pPr>
        <w:overflowPunct w:val="0"/>
        <w:autoSpaceDE w:val="0"/>
        <w:autoSpaceDN w:val="0"/>
        <w:adjustRightInd w:val="0"/>
        <w:jc w:val="both"/>
        <w:rPr>
          <w:sz w:val="22"/>
          <w:szCs w:val="20"/>
        </w:rPr>
      </w:pPr>
    </w:p>
    <w:p w:rsidR="00BC5291" w:rsidRDefault="00BC5291" w:rsidP="00BC5291">
      <w:pPr>
        <w:overflowPunct w:val="0"/>
        <w:autoSpaceDE w:val="0"/>
        <w:autoSpaceDN w:val="0"/>
        <w:adjustRightInd w:val="0"/>
        <w:jc w:val="both"/>
        <w:rPr>
          <w:sz w:val="22"/>
        </w:rPr>
      </w:pPr>
      <w:r>
        <w:rPr>
          <w:b/>
          <w:sz w:val="22"/>
        </w:rPr>
        <w:t xml:space="preserve">Monsieur Frédéric FOULFOIN </w:t>
      </w:r>
      <w:r>
        <w:rPr>
          <w:sz w:val="22"/>
        </w:rPr>
        <w:t xml:space="preserve">est </w:t>
      </w:r>
      <w:r>
        <w:rPr>
          <w:sz w:val="22"/>
        </w:rPr>
        <w:t xml:space="preserve"> proclamé 3ème ADJOINT, et a été immédiatement installé dans ses fonctions qui sont les suivantes : voirie, agriculture, environnement, espaces verts et ordures ménagères</w:t>
      </w:r>
    </w:p>
    <w:p w:rsidR="00BC5291" w:rsidRDefault="00BC5291" w:rsidP="00BC5291">
      <w:pPr>
        <w:overflowPunct w:val="0"/>
        <w:autoSpaceDE w:val="0"/>
        <w:autoSpaceDN w:val="0"/>
        <w:adjustRightInd w:val="0"/>
        <w:jc w:val="both"/>
        <w:rPr>
          <w:sz w:val="22"/>
        </w:rPr>
      </w:pPr>
    </w:p>
    <w:p w:rsidR="00BC5291" w:rsidRDefault="00BC5291" w:rsidP="00BC5291">
      <w:pPr>
        <w:overflowPunct w:val="0"/>
        <w:autoSpaceDE w:val="0"/>
        <w:autoSpaceDN w:val="0"/>
        <w:adjustRightInd w:val="0"/>
        <w:jc w:val="both"/>
        <w:rPr>
          <w:sz w:val="22"/>
        </w:rPr>
      </w:pPr>
      <w:r>
        <w:rPr>
          <w:b/>
          <w:sz w:val="22"/>
        </w:rPr>
        <w:t xml:space="preserve">Madame Brigitte JEGLOT </w:t>
      </w:r>
      <w:r>
        <w:rPr>
          <w:sz w:val="22"/>
        </w:rPr>
        <w:t xml:space="preserve">est </w:t>
      </w:r>
      <w:r>
        <w:rPr>
          <w:sz w:val="22"/>
        </w:rPr>
        <w:t xml:space="preserve"> proclamée 4ème ADJOINTE, et a été immédiatement installée dans ses fonctions qui sont les suivantes : bâtiments, terrains et urbanisme</w:t>
      </w:r>
    </w:p>
    <w:p w:rsidR="00BC5291" w:rsidRDefault="00BC5291" w:rsidP="00BC5291">
      <w:pPr>
        <w:overflowPunct w:val="0"/>
        <w:autoSpaceDE w:val="0"/>
        <w:autoSpaceDN w:val="0"/>
        <w:adjustRightInd w:val="0"/>
        <w:jc w:val="both"/>
        <w:rPr>
          <w:sz w:val="22"/>
        </w:rPr>
      </w:pPr>
    </w:p>
    <w:p w:rsidR="00BC5291" w:rsidRDefault="00BC5291" w:rsidP="00BC5291">
      <w:pPr>
        <w:overflowPunct w:val="0"/>
        <w:autoSpaceDE w:val="0"/>
        <w:autoSpaceDN w:val="0"/>
        <w:adjustRightInd w:val="0"/>
        <w:jc w:val="both"/>
        <w:rPr>
          <w:sz w:val="22"/>
          <w:szCs w:val="20"/>
        </w:rPr>
      </w:pPr>
      <w:r>
        <w:rPr>
          <w:b/>
          <w:sz w:val="22"/>
        </w:rPr>
        <w:t xml:space="preserve">Monsieur Laurent JOUANNO </w:t>
      </w:r>
      <w:r>
        <w:rPr>
          <w:sz w:val="22"/>
        </w:rPr>
        <w:t xml:space="preserve">est </w:t>
      </w:r>
      <w:r>
        <w:rPr>
          <w:sz w:val="22"/>
        </w:rPr>
        <w:t xml:space="preserve"> proclamé 5ème ADJOINT, et a été immédiatement installé dans ses fonctions qui sont les suivantes : communication, animation, commerce et artisanat </w:t>
      </w:r>
    </w:p>
    <w:p w:rsidR="00A57AA7" w:rsidRPr="00CB2BCD" w:rsidRDefault="00A57AA7" w:rsidP="00A57AA7">
      <w:pPr>
        <w:rPr>
          <w:sz w:val="22"/>
          <w:szCs w:val="22"/>
        </w:rPr>
      </w:pPr>
    </w:p>
    <w:p w:rsidR="00A57AA7" w:rsidRPr="00CB2BCD" w:rsidRDefault="00A57AA7" w:rsidP="00A57AA7">
      <w:pPr>
        <w:rPr>
          <w:sz w:val="22"/>
          <w:szCs w:val="22"/>
        </w:rPr>
      </w:pPr>
    </w:p>
    <w:p w:rsidR="00A57AA7" w:rsidRDefault="00A57AA7" w:rsidP="00A57AA7"/>
    <w:p w:rsidR="00A57AA7" w:rsidRDefault="00A57AA7" w:rsidP="00A57AA7"/>
    <w:p w:rsidR="00A57AA7" w:rsidRDefault="00A57AA7" w:rsidP="00A57AA7"/>
    <w:p w:rsidR="00A57AA7" w:rsidRDefault="00A57AA7" w:rsidP="00A57AA7">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A57AA7" w:rsidRDefault="00A57AA7" w:rsidP="00A57AA7">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A57AA7" w:rsidRDefault="00A57AA7" w:rsidP="00A57AA7">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A57AA7" w:rsidRDefault="00A57AA7" w:rsidP="00A57AA7">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23 mai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A57AA7" w:rsidRDefault="00A57AA7" w:rsidP="00A57AA7">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A57AA7" w:rsidRDefault="00A57AA7" w:rsidP="00A57AA7">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A57AA7" w:rsidRDefault="00A57AA7" w:rsidP="00A57AA7">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A57AA7" w:rsidRDefault="00A57AA7" w:rsidP="00A57AA7"/>
    <w:p w:rsidR="00A57AA7" w:rsidRDefault="00A57AA7" w:rsidP="00A57AA7"/>
    <w:p w:rsidR="00A57AA7" w:rsidRDefault="00A57AA7" w:rsidP="00A57AA7"/>
    <w:p w:rsidR="00A57AA7" w:rsidRDefault="00A57AA7" w:rsidP="00A57AA7"/>
    <w:p w:rsidR="00A57AA7" w:rsidRDefault="00A57AA7" w:rsidP="00A57AA7"/>
    <w:p w:rsidR="00A57AA7" w:rsidRDefault="00A57AA7" w:rsidP="00A57AA7"/>
    <w:p w:rsidR="00A57AA7" w:rsidRDefault="00A57AA7" w:rsidP="00A57AA7">
      <w:pPr>
        <w:jc w:val="both"/>
        <w:rPr>
          <w:sz w:val="22"/>
        </w:rPr>
      </w:pPr>
    </w:p>
    <w:p w:rsidR="00F616A0" w:rsidRDefault="00F616A0" w:rsidP="00F616A0"/>
    <w:p w:rsidR="00F616A0" w:rsidRDefault="00F616A0" w:rsidP="00F616A0"/>
    <w:p w:rsidR="00F616A0" w:rsidRDefault="00F616A0" w:rsidP="00F616A0"/>
    <w:p w:rsidR="00F616A0" w:rsidRDefault="00F616A0" w:rsidP="00F616A0"/>
    <w:p w:rsidR="00855CE6" w:rsidRDefault="00855CE6" w:rsidP="00FE69AC">
      <w:pPr>
        <w:jc w:val="both"/>
        <w:rPr>
          <w:sz w:val="22"/>
        </w:rPr>
      </w:pPr>
    </w:p>
    <w:p w:rsidR="00855CE6" w:rsidRDefault="00855CE6" w:rsidP="00FE69AC">
      <w:pPr>
        <w:jc w:val="both"/>
        <w:rPr>
          <w:sz w:val="22"/>
        </w:rPr>
      </w:pPr>
    </w:p>
    <w:p w:rsidR="00855CE6" w:rsidRDefault="00855CE6" w:rsidP="00FE69AC">
      <w:pPr>
        <w:jc w:val="both"/>
        <w:rPr>
          <w:sz w:val="22"/>
        </w:rPr>
      </w:pPr>
    </w:p>
    <w:p w:rsidR="00855CE6" w:rsidRDefault="00855CE6" w:rsidP="00FE69AC">
      <w:pPr>
        <w:jc w:val="both"/>
        <w:rPr>
          <w:sz w:val="22"/>
        </w:rPr>
      </w:pPr>
    </w:p>
    <w:p w:rsidR="00855CE6" w:rsidRDefault="00855CE6" w:rsidP="00FE69AC">
      <w:pPr>
        <w:jc w:val="both"/>
        <w:rPr>
          <w:sz w:val="22"/>
        </w:rPr>
      </w:pPr>
    </w:p>
    <w:p w:rsidR="00855CE6" w:rsidRDefault="00855CE6" w:rsidP="00FE69AC">
      <w:pPr>
        <w:jc w:val="both"/>
        <w:rPr>
          <w:sz w:val="22"/>
        </w:rPr>
      </w:pPr>
    </w:p>
    <w:p w:rsidR="00855CE6" w:rsidRDefault="00855CE6" w:rsidP="00FE69AC">
      <w:pPr>
        <w:jc w:val="both"/>
        <w:rPr>
          <w:sz w:val="22"/>
        </w:rPr>
      </w:pPr>
    </w:p>
    <w:p w:rsidR="00855CE6" w:rsidRDefault="00855CE6" w:rsidP="00FE69AC">
      <w:pPr>
        <w:jc w:val="both"/>
        <w:rPr>
          <w:sz w:val="22"/>
        </w:rPr>
      </w:pPr>
    </w:p>
    <w:p w:rsidR="00BC5291" w:rsidRDefault="00BC5291" w:rsidP="00FE69AC">
      <w:pPr>
        <w:jc w:val="both"/>
        <w:rPr>
          <w:sz w:val="22"/>
        </w:rPr>
      </w:pPr>
    </w:p>
    <w:p w:rsidR="00BC5291" w:rsidRDefault="00BC5291" w:rsidP="00FE69AC">
      <w:pPr>
        <w:jc w:val="both"/>
        <w:rPr>
          <w:sz w:val="22"/>
        </w:rPr>
      </w:pPr>
    </w:p>
    <w:p w:rsidR="00BC5291" w:rsidRDefault="00BC5291" w:rsidP="00FE69AC">
      <w:pPr>
        <w:jc w:val="both"/>
        <w:rPr>
          <w:sz w:val="22"/>
        </w:rPr>
      </w:pPr>
    </w:p>
    <w:p w:rsidR="00BC5291" w:rsidRDefault="00BC5291" w:rsidP="00FE69AC">
      <w:pPr>
        <w:jc w:val="both"/>
        <w:rPr>
          <w:sz w:val="22"/>
        </w:rPr>
      </w:pPr>
    </w:p>
    <w:p w:rsidR="00BC5291" w:rsidRDefault="00BC5291" w:rsidP="00FE69AC">
      <w:pPr>
        <w:jc w:val="both"/>
        <w:rPr>
          <w:sz w:val="22"/>
        </w:rPr>
      </w:pPr>
    </w:p>
    <w:p w:rsidR="00BC5291" w:rsidRDefault="00BC5291" w:rsidP="00FE69AC">
      <w:pPr>
        <w:jc w:val="both"/>
        <w:rPr>
          <w:sz w:val="22"/>
        </w:rPr>
      </w:pPr>
    </w:p>
    <w:p w:rsidR="00855CE6" w:rsidRDefault="00855CE6" w:rsidP="00FE69AC">
      <w:pPr>
        <w:jc w:val="both"/>
        <w:rPr>
          <w:sz w:val="22"/>
        </w:rPr>
      </w:pPr>
    </w:p>
    <w:p w:rsidR="00855CE6" w:rsidRDefault="00855CE6" w:rsidP="00FE69AC">
      <w:pPr>
        <w:jc w:val="both"/>
        <w:rPr>
          <w:sz w:val="22"/>
        </w:rPr>
      </w:pPr>
    </w:p>
    <w:p w:rsidR="00855CE6" w:rsidRDefault="00855CE6" w:rsidP="00FE69AC">
      <w:pPr>
        <w:jc w:val="both"/>
        <w:rPr>
          <w:sz w:val="22"/>
        </w:rPr>
      </w:pPr>
    </w:p>
    <w:p w:rsidR="00855CE6" w:rsidRDefault="00855CE6" w:rsidP="00FE69AC">
      <w:pPr>
        <w:jc w:val="both"/>
        <w:rPr>
          <w:sz w:val="22"/>
        </w:rPr>
      </w:pPr>
    </w:p>
    <w:p w:rsidR="00BC5291" w:rsidRDefault="00BC5291" w:rsidP="00BC5291">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2023-04-0</w:t>
      </w:r>
      <w:r>
        <w:rPr>
          <w:b/>
          <w:bCs/>
          <w:sz w:val="22"/>
          <w:bdr w:val="single" w:sz="4" w:space="0" w:color="auto" w:frame="1"/>
        </w:rPr>
        <w:t>4</w:t>
      </w:r>
    </w:p>
    <w:p w:rsidR="00BC5291" w:rsidRDefault="00BC5291" w:rsidP="00BC5291">
      <w:pPr>
        <w:ind w:left="-1417" w:firstLine="709"/>
        <w:rPr>
          <w:sz w:val="22"/>
        </w:rPr>
      </w:pPr>
      <w:r>
        <w:rPr>
          <w:sz w:val="22"/>
        </w:rPr>
        <w:tab/>
      </w:r>
      <w:r>
        <w:rPr>
          <w:sz w:val="22"/>
        </w:rPr>
        <w:tab/>
      </w:r>
      <w:r>
        <w:rPr>
          <w:sz w:val="22"/>
        </w:rPr>
        <w:tab/>
      </w:r>
      <w:r>
        <w:rPr>
          <w:sz w:val="22"/>
        </w:rPr>
        <w:tab/>
      </w:r>
      <w:r>
        <w:rPr>
          <w:sz w:val="22"/>
        </w:rPr>
        <w:tab/>
        <w:t>DES DELIBERATIONS DU CONSEIL MUNICIPAL</w:t>
      </w:r>
    </w:p>
    <w:p w:rsidR="00BC5291" w:rsidRDefault="00BC5291" w:rsidP="00BC5291">
      <w:pPr>
        <w:ind w:left="2836" w:firstLine="709"/>
        <w:rPr>
          <w:sz w:val="22"/>
        </w:rPr>
      </w:pPr>
      <w:r>
        <w:rPr>
          <w:sz w:val="22"/>
        </w:rPr>
        <w:t xml:space="preserve">   DE LA COMMUNE DE TREVE     </w:t>
      </w:r>
    </w:p>
    <w:p w:rsidR="00BC5291" w:rsidRDefault="00BC5291" w:rsidP="00BC5291">
      <w:pPr>
        <w:ind w:left="3545"/>
        <w:rPr>
          <w:sz w:val="22"/>
        </w:rPr>
      </w:pPr>
      <w:r>
        <w:rPr>
          <w:sz w:val="22"/>
        </w:rPr>
        <w:t xml:space="preserve">_____________________________                                                  </w:t>
      </w:r>
    </w:p>
    <w:p w:rsidR="00BC5291" w:rsidRDefault="00BC5291" w:rsidP="00BC5291">
      <w:pPr>
        <w:rPr>
          <w:sz w:val="22"/>
        </w:rPr>
      </w:pPr>
      <w:r>
        <w:rPr>
          <w:sz w:val="22"/>
        </w:rPr>
        <w:t>Nombre de conseillers</w:t>
      </w:r>
      <w:r>
        <w:rPr>
          <w:sz w:val="22"/>
        </w:rPr>
        <w:tab/>
      </w:r>
      <w:r>
        <w:rPr>
          <w:sz w:val="22"/>
        </w:rPr>
        <w:tab/>
      </w:r>
    </w:p>
    <w:p w:rsidR="00BC5291" w:rsidRDefault="00BC5291" w:rsidP="00BC5291">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20 mai 2023</w:t>
      </w:r>
    </w:p>
    <w:p w:rsidR="00BC5291" w:rsidRDefault="00BC5291" w:rsidP="00BC5291">
      <w:pPr>
        <w:rPr>
          <w:sz w:val="22"/>
        </w:rPr>
      </w:pPr>
      <w:proofErr w:type="gramStart"/>
      <w:r>
        <w:rPr>
          <w:sz w:val="22"/>
        </w:rPr>
        <w:t>présents</w:t>
      </w:r>
      <w:proofErr w:type="gramEnd"/>
      <w:r>
        <w:rPr>
          <w:sz w:val="22"/>
        </w:rPr>
        <w:t xml:space="preserve"> : 14                                     </w:t>
      </w:r>
      <w:r>
        <w:rPr>
          <w:sz w:val="22"/>
        </w:rPr>
        <w:tab/>
        <w:t>_____________________________</w:t>
      </w:r>
    </w:p>
    <w:p w:rsidR="00BC5291" w:rsidRDefault="00BC5291" w:rsidP="00BC5291">
      <w:pPr>
        <w:rPr>
          <w:sz w:val="22"/>
        </w:rPr>
      </w:pPr>
      <w:proofErr w:type="gramStart"/>
      <w:r>
        <w:rPr>
          <w:sz w:val="22"/>
        </w:rPr>
        <w:t>votants</w:t>
      </w:r>
      <w:proofErr w:type="gramEnd"/>
      <w:r>
        <w:rPr>
          <w:sz w:val="22"/>
        </w:rPr>
        <w:t xml:space="preserve"> : 19</w:t>
      </w:r>
      <w:r>
        <w:rPr>
          <w:sz w:val="22"/>
        </w:rPr>
        <w:tab/>
      </w:r>
    </w:p>
    <w:p w:rsidR="00BC5291" w:rsidRDefault="00BC5291" w:rsidP="00BC5291">
      <w:pPr>
        <w:pStyle w:val="Corpsdetexte"/>
        <w:rPr>
          <w:color w:val="auto"/>
          <w:sz w:val="22"/>
        </w:rPr>
      </w:pPr>
    </w:p>
    <w:p w:rsidR="00BC5291" w:rsidRDefault="00BC5291" w:rsidP="00BC5291">
      <w:pPr>
        <w:pStyle w:val="Corpsdetexte"/>
        <w:rPr>
          <w:color w:val="auto"/>
          <w:sz w:val="22"/>
        </w:rPr>
      </w:pPr>
    </w:p>
    <w:p w:rsidR="00BC5291" w:rsidRDefault="00BC5291" w:rsidP="00BC5291">
      <w:pPr>
        <w:ind w:left="900" w:hanging="900"/>
        <w:jc w:val="both"/>
        <w:rPr>
          <w:b/>
          <w:bCs/>
          <w:sz w:val="22"/>
        </w:rPr>
      </w:pPr>
      <w:r>
        <w:rPr>
          <w:sz w:val="22"/>
        </w:rPr>
        <w:t>OBJET</w:t>
      </w:r>
      <w:r>
        <w:rPr>
          <w:b/>
          <w:bCs/>
          <w:sz w:val="22"/>
        </w:rPr>
        <w:t xml:space="preserve"> : Nomination d’une conseillère </w:t>
      </w:r>
      <w:r>
        <w:rPr>
          <w:b/>
          <w:bCs/>
          <w:sz w:val="22"/>
        </w:rPr>
        <w:t xml:space="preserve">municipale </w:t>
      </w:r>
      <w:r>
        <w:rPr>
          <w:b/>
          <w:bCs/>
          <w:sz w:val="22"/>
        </w:rPr>
        <w:t xml:space="preserve">déléguée </w:t>
      </w:r>
      <w:r>
        <w:rPr>
          <w:b/>
          <w:bCs/>
          <w:sz w:val="22"/>
        </w:rPr>
        <w:t xml:space="preserve">aux affaires scolaires et </w:t>
      </w:r>
      <w:r>
        <w:rPr>
          <w:b/>
          <w:bCs/>
          <w:sz w:val="22"/>
        </w:rPr>
        <w:t xml:space="preserve">à l’action sociale </w:t>
      </w:r>
    </w:p>
    <w:p w:rsidR="00BC5291" w:rsidRDefault="00BC5291" w:rsidP="00BC5291">
      <w:pPr>
        <w:ind w:left="900" w:hanging="900"/>
        <w:jc w:val="both"/>
        <w:rPr>
          <w:b/>
          <w:bCs/>
          <w:sz w:val="22"/>
        </w:rPr>
      </w:pPr>
    </w:p>
    <w:p w:rsidR="00BC5291" w:rsidRDefault="00BC5291" w:rsidP="00BC5291">
      <w:pPr>
        <w:rPr>
          <w:sz w:val="22"/>
        </w:rPr>
      </w:pPr>
    </w:p>
    <w:p w:rsidR="00BC5291" w:rsidRPr="00D27469" w:rsidRDefault="00BC5291" w:rsidP="00BC5291">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vingt mai</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 xml:space="preserve">convoqué le 16 mai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 de TREVE.</w:t>
      </w:r>
    </w:p>
    <w:p w:rsidR="00BC5291" w:rsidRPr="00D27469" w:rsidRDefault="00BC5291" w:rsidP="00BC5291">
      <w:pPr>
        <w:pStyle w:val="Sansinterligne"/>
        <w:jc w:val="both"/>
        <w:rPr>
          <w:rFonts w:ascii="Times New Roman" w:hAnsi="Times New Roman" w:cs="Times New Roman"/>
        </w:rPr>
      </w:pPr>
    </w:p>
    <w:p w:rsidR="00BC5291" w:rsidRPr="00D2690B" w:rsidRDefault="00BC5291" w:rsidP="00BC5291">
      <w:pPr>
        <w:pStyle w:val="Sansinterligne"/>
        <w:jc w:val="both"/>
        <w:rPr>
          <w:rFonts w:ascii="Times New Roman" w:hAnsi="Times New Roman" w:cs="Times New Roman"/>
        </w:rPr>
      </w:pPr>
      <w:r>
        <w:rPr>
          <w:rFonts w:ascii="Times New Roman" w:hAnsi="Times New Roman" w:cs="Times New Roman"/>
          <w:b/>
        </w:rPr>
        <w:tab/>
        <w:t xml:space="preserve">Présents : </w:t>
      </w:r>
      <w:r>
        <w:rPr>
          <w:rFonts w:ascii="Times New Roman" w:hAnsi="Times New Roman" w:cs="Times New Roman"/>
        </w:rPr>
        <w:t xml:space="preserve">MMES et MM. </w:t>
      </w:r>
      <w:r w:rsidRPr="00D2690B">
        <w:rPr>
          <w:rFonts w:ascii="Times New Roman" w:hAnsi="Times New Roman" w:cs="Times New Roman"/>
        </w:rPr>
        <w:t xml:space="preserve">MATHECADE G, </w:t>
      </w:r>
      <w:r>
        <w:rPr>
          <w:rFonts w:ascii="Times New Roman" w:hAnsi="Times New Roman" w:cs="Times New Roman"/>
        </w:rPr>
        <w:t>FOULFOIN F, MAUVIEUX O, TREHOREL V, FRABOULET C, OLLITRAULT S, MAHE A, LAINE S, ROUXEL D, BASSET A, FERGUSON M, JOUANNO L, JEGLOT B, PERENNEZ G</w:t>
      </w:r>
    </w:p>
    <w:p w:rsidR="00BC5291" w:rsidRDefault="00BC5291" w:rsidP="00BC5291">
      <w:pPr>
        <w:pStyle w:val="Sansinterligne"/>
        <w:jc w:val="both"/>
        <w:rPr>
          <w:rFonts w:ascii="Times New Roman" w:hAnsi="Times New Roman" w:cs="Times New Roman"/>
        </w:rPr>
      </w:pPr>
      <w:r w:rsidRPr="002F76B8">
        <w:rPr>
          <w:rFonts w:ascii="Times New Roman" w:hAnsi="Times New Roman" w:cs="Times New Roman"/>
        </w:rPr>
        <w:tab/>
        <w:t xml:space="preserve">     </w:t>
      </w:r>
    </w:p>
    <w:p w:rsidR="00BC5291" w:rsidRDefault="00BC5291" w:rsidP="00BC5291">
      <w:pPr>
        <w:jc w:val="both"/>
        <w:rPr>
          <w:sz w:val="22"/>
        </w:rPr>
      </w:pPr>
      <w:r>
        <w:tab/>
      </w:r>
      <w:r w:rsidRPr="00717641">
        <w:rPr>
          <w:b/>
        </w:rPr>
        <w:t>Absent</w:t>
      </w:r>
      <w:r>
        <w:rPr>
          <w:b/>
        </w:rPr>
        <w:t>s excusés</w:t>
      </w:r>
      <w:r>
        <w:t xml:space="preserve"> : </w:t>
      </w:r>
      <w:r>
        <w:tab/>
      </w:r>
      <w:r>
        <w:rPr>
          <w:sz w:val="22"/>
        </w:rPr>
        <w:t>IVANOV L. qui a pouvoir à MAUVIEUX O.</w:t>
      </w:r>
    </w:p>
    <w:p w:rsidR="00BC5291" w:rsidRDefault="00BC5291" w:rsidP="00BC5291">
      <w:pPr>
        <w:jc w:val="both"/>
        <w:rPr>
          <w:sz w:val="22"/>
        </w:rPr>
      </w:pPr>
      <w:r>
        <w:rPr>
          <w:sz w:val="22"/>
        </w:rPr>
        <w:tab/>
      </w:r>
      <w:r>
        <w:rPr>
          <w:sz w:val="22"/>
        </w:rPr>
        <w:tab/>
      </w:r>
      <w:r>
        <w:rPr>
          <w:sz w:val="22"/>
        </w:rPr>
        <w:tab/>
      </w:r>
      <w:r>
        <w:rPr>
          <w:sz w:val="22"/>
        </w:rPr>
        <w:tab/>
        <w:t>LE BORGNE P.Y. qui donne pouvoir à JOUANNO L.</w:t>
      </w:r>
    </w:p>
    <w:p w:rsidR="00BC5291" w:rsidRDefault="00BC5291" w:rsidP="00BC5291">
      <w:pPr>
        <w:jc w:val="both"/>
        <w:rPr>
          <w:sz w:val="22"/>
        </w:rPr>
      </w:pPr>
      <w:r>
        <w:rPr>
          <w:sz w:val="22"/>
        </w:rPr>
        <w:tab/>
      </w:r>
      <w:r>
        <w:rPr>
          <w:sz w:val="22"/>
        </w:rPr>
        <w:tab/>
      </w:r>
      <w:r>
        <w:rPr>
          <w:sz w:val="22"/>
        </w:rPr>
        <w:tab/>
      </w:r>
      <w:r>
        <w:rPr>
          <w:sz w:val="22"/>
        </w:rPr>
        <w:tab/>
        <w:t>PASCO G. qui donne pouvoir à JEGLOT B.</w:t>
      </w:r>
    </w:p>
    <w:p w:rsidR="00BC5291" w:rsidRDefault="00BC5291" w:rsidP="00BC5291">
      <w:pPr>
        <w:jc w:val="both"/>
        <w:rPr>
          <w:sz w:val="22"/>
        </w:rPr>
      </w:pPr>
      <w:r>
        <w:rPr>
          <w:sz w:val="22"/>
        </w:rPr>
        <w:tab/>
      </w:r>
      <w:r>
        <w:rPr>
          <w:sz w:val="22"/>
        </w:rPr>
        <w:tab/>
      </w:r>
      <w:r>
        <w:rPr>
          <w:sz w:val="22"/>
        </w:rPr>
        <w:tab/>
      </w:r>
      <w:r>
        <w:rPr>
          <w:sz w:val="22"/>
        </w:rPr>
        <w:tab/>
        <w:t>TRENY C. qui donne pouvoir à ROUXEL D.</w:t>
      </w:r>
    </w:p>
    <w:p w:rsidR="00BC5291" w:rsidRDefault="00BC5291" w:rsidP="00BC5291">
      <w:pPr>
        <w:jc w:val="both"/>
        <w:rPr>
          <w:sz w:val="22"/>
        </w:rPr>
      </w:pPr>
      <w:r>
        <w:rPr>
          <w:sz w:val="22"/>
        </w:rPr>
        <w:tab/>
      </w:r>
      <w:r>
        <w:rPr>
          <w:sz w:val="22"/>
        </w:rPr>
        <w:tab/>
      </w:r>
      <w:r>
        <w:rPr>
          <w:sz w:val="22"/>
        </w:rPr>
        <w:tab/>
      </w:r>
      <w:r>
        <w:rPr>
          <w:sz w:val="22"/>
        </w:rPr>
        <w:tab/>
        <w:t xml:space="preserve"> ADELIS G. qui donne pouvoir à BASSET A.</w:t>
      </w:r>
    </w:p>
    <w:p w:rsidR="00BC5291" w:rsidRDefault="00BC5291" w:rsidP="00BC5291">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BC5291" w:rsidRDefault="00BC5291" w:rsidP="00BC5291">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w:t>
      </w:r>
    </w:p>
    <w:p w:rsidR="00BC5291" w:rsidRDefault="00BC5291" w:rsidP="00BC5291">
      <w:pPr>
        <w:ind w:firstLine="708"/>
        <w:jc w:val="both"/>
        <w:rPr>
          <w:sz w:val="22"/>
          <w:szCs w:val="22"/>
        </w:rPr>
      </w:pPr>
    </w:p>
    <w:p w:rsidR="00BC5291" w:rsidRDefault="00BC5291" w:rsidP="00BC5291">
      <w:pPr>
        <w:ind w:firstLine="708"/>
        <w:jc w:val="both"/>
        <w:rPr>
          <w:sz w:val="22"/>
          <w:szCs w:val="22"/>
        </w:rPr>
      </w:pPr>
    </w:p>
    <w:p w:rsidR="00BC5291" w:rsidRDefault="00BC5291" w:rsidP="00BC5291">
      <w:pPr>
        <w:rPr>
          <w:sz w:val="22"/>
        </w:rPr>
      </w:pPr>
    </w:p>
    <w:p w:rsidR="00BC5291" w:rsidRDefault="00BC5291" w:rsidP="00BC5291">
      <w:pPr>
        <w:jc w:val="both"/>
        <w:rPr>
          <w:sz w:val="22"/>
        </w:rPr>
      </w:pPr>
      <w:r>
        <w:rPr>
          <w:sz w:val="22"/>
        </w:rPr>
        <w:tab/>
        <w:t xml:space="preserve">Après en avoir délibéré, le Conseil Municipal décide de nommer Madame </w:t>
      </w:r>
      <w:proofErr w:type="spellStart"/>
      <w:r>
        <w:rPr>
          <w:sz w:val="22"/>
        </w:rPr>
        <w:t>Ozanne</w:t>
      </w:r>
      <w:proofErr w:type="spellEnd"/>
      <w:r>
        <w:rPr>
          <w:sz w:val="22"/>
        </w:rPr>
        <w:t xml:space="preserve"> MAUVIEUX, </w:t>
      </w:r>
      <w:r>
        <w:rPr>
          <w:sz w:val="22"/>
        </w:rPr>
        <w:t>par 16 voix pour et trois abstentions (</w:t>
      </w:r>
      <w:proofErr w:type="spellStart"/>
      <w:r>
        <w:rPr>
          <w:sz w:val="22"/>
        </w:rPr>
        <w:t>G.</w:t>
      </w:r>
      <w:r>
        <w:rPr>
          <w:sz w:val="22"/>
        </w:rPr>
        <w:t>Adelis</w:t>
      </w:r>
      <w:proofErr w:type="spellEnd"/>
      <w:r>
        <w:rPr>
          <w:sz w:val="22"/>
        </w:rPr>
        <w:t xml:space="preserve">, </w:t>
      </w:r>
      <w:proofErr w:type="spellStart"/>
      <w:r>
        <w:rPr>
          <w:sz w:val="22"/>
        </w:rPr>
        <w:t>M.Ferguson</w:t>
      </w:r>
      <w:proofErr w:type="spellEnd"/>
      <w:r>
        <w:rPr>
          <w:sz w:val="22"/>
        </w:rPr>
        <w:t xml:space="preserve"> et </w:t>
      </w:r>
      <w:proofErr w:type="spellStart"/>
      <w:r>
        <w:rPr>
          <w:sz w:val="22"/>
        </w:rPr>
        <w:t>A.Basset</w:t>
      </w:r>
      <w:proofErr w:type="spellEnd"/>
      <w:r>
        <w:rPr>
          <w:sz w:val="22"/>
        </w:rPr>
        <w:t>), Conseillère Municipale déléguée</w:t>
      </w:r>
      <w:r>
        <w:rPr>
          <w:sz w:val="22"/>
        </w:rPr>
        <w:t xml:space="preserve">  ayant la responsabilité d</w:t>
      </w:r>
      <w:r>
        <w:rPr>
          <w:sz w:val="22"/>
        </w:rPr>
        <w:t>es affaires scolaires et de  l’action sociale.</w:t>
      </w:r>
    </w:p>
    <w:p w:rsidR="00BC5291" w:rsidRDefault="00BC5291" w:rsidP="00BC5291">
      <w:pPr>
        <w:jc w:val="both"/>
        <w:rPr>
          <w:sz w:val="22"/>
        </w:rPr>
      </w:pPr>
    </w:p>
    <w:p w:rsidR="00BC5291" w:rsidRDefault="00BC5291" w:rsidP="00BC5291">
      <w:pPr>
        <w:jc w:val="both"/>
        <w:rPr>
          <w:sz w:val="22"/>
        </w:rPr>
      </w:pPr>
      <w:r>
        <w:rPr>
          <w:sz w:val="22"/>
        </w:rPr>
        <w:tab/>
        <w:t xml:space="preserve">Madame </w:t>
      </w:r>
      <w:proofErr w:type="spellStart"/>
      <w:r>
        <w:rPr>
          <w:sz w:val="22"/>
        </w:rPr>
        <w:t>Ozanne</w:t>
      </w:r>
      <w:proofErr w:type="spellEnd"/>
      <w:r>
        <w:rPr>
          <w:sz w:val="22"/>
        </w:rPr>
        <w:t xml:space="preserve"> MAUVIEUX est </w:t>
      </w:r>
      <w:r>
        <w:rPr>
          <w:sz w:val="22"/>
        </w:rPr>
        <w:t xml:space="preserve"> immédiatement installé</w:t>
      </w:r>
      <w:r>
        <w:rPr>
          <w:sz w:val="22"/>
        </w:rPr>
        <w:t>e</w:t>
      </w:r>
      <w:r>
        <w:rPr>
          <w:sz w:val="22"/>
        </w:rPr>
        <w:t xml:space="preserve"> dans ses fonctions</w:t>
      </w:r>
      <w:r>
        <w:rPr>
          <w:sz w:val="22"/>
        </w:rPr>
        <w:t>.</w:t>
      </w:r>
    </w:p>
    <w:p w:rsidR="00BC5291" w:rsidRDefault="00BC5291" w:rsidP="00BC5291">
      <w:pPr>
        <w:jc w:val="both"/>
        <w:rPr>
          <w:sz w:val="22"/>
        </w:rPr>
      </w:pPr>
    </w:p>
    <w:p w:rsidR="00BC5291" w:rsidRDefault="00BC5291" w:rsidP="00BC5291">
      <w:pPr>
        <w:jc w:val="both"/>
        <w:rPr>
          <w:sz w:val="22"/>
        </w:rPr>
      </w:pPr>
    </w:p>
    <w:p w:rsidR="00BC5291" w:rsidRDefault="00BC5291" w:rsidP="00BC5291">
      <w:pPr>
        <w:jc w:val="both"/>
        <w:rPr>
          <w:sz w:val="22"/>
        </w:rPr>
      </w:pPr>
    </w:p>
    <w:p w:rsidR="00BC5291" w:rsidRDefault="00BC5291" w:rsidP="00FE69AC">
      <w:pPr>
        <w:jc w:val="both"/>
        <w:rPr>
          <w:sz w:val="22"/>
        </w:rPr>
      </w:pPr>
    </w:p>
    <w:p w:rsidR="00BC5291" w:rsidRDefault="00BC5291" w:rsidP="00FE69AC">
      <w:pPr>
        <w:jc w:val="both"/>
        <w:rPr>
          <w:sz w:val="22"/>
        </w:rPr>
      </w:pPr>
    </w:p>
    <w:p w:rsidR="00BC5291" w:rsidRDefault="00BC5291" w:rsidP="00FE69AC">
      <w:pPr>
        <w:jc w:val="both"/>
        <w:rPr>
          <w:sz w:val="22"/>
        </w:rPr>
      </w:pPr>
    </w:p>
    <w:p w:rsidR="00BC5291" w:rsidRDefault="00BC5291" w:rsidP="00FE69AC">
      <w:pPr>
        <w:jc w:val="both"/>
        <w:rPr>
          <w:sz w:val="22"/>
        </w:rPr>
      </w:pPr>
    </w:p>
    <w:p w:rsidR="00BC5291" w:rsidRDefault="00BC5291" w:rsidP="00FE69AC">
      <w:pPr>
        <w:jc w:val="both"/>
        <w:rPr>
          <w:sz w:val="22"/>
        </w:rPr>
      </w:pPr>
    </w:p>
    <w:p w:rsidR="00BC5291" w:rsidRDefault="00BC5291" w:rsidP="00FE69AC">
      <w:pPr>
        <w:jc w:val="both"/>
        <w:rPr>
          <w:sz w:val="22"/>
        </w:rPr>
      </w:pPr>
    </w:p>
    <w:p w:rsidR="00BC5291" w:rsidRDefault="00BC5291" w:rsidP="00FE69AC">
      <w:pPr>
        <w:jc w:val="both"/>
        <w:rPr>
          <w:sz w:val="22"/>
        </w:rPr>
      </w:pPr>
    </w:p>
    <w:p w:rsidR="00BC5291" w:rsidRDefault="00BC5291" w:rsidP="00BC5291">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BC5291" w:rsidRDefault="00BC5291" w:rsidP="00BC5291">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BC5291" w:rsidRDefault="00BC5291" w:rsidP="00BC529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BC5291" w:rsidRDefault="00BC5291" w:rsidP="00BC529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23 mai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BC5291" w:rsidRDefault="00BC5291" w:rsidP="00BC529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BC5291" w:rsidRDefault="00BC5291" w:rsidP="00BC5291">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BC5291" w:rsidRDefault="00BC5291" w:rsidP="00BC5291">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BC5291" w:rsidRDefault="00BC5291" w:rsidP="00FE69AC">
      <w:pPr>
        <w:jc w:val="both"/>
        <w:rPr>
          <w:sz w:val="22"/>
        </w:rPr>
      </w:pPr>
    </w:p>
    <w:p w:rsidR="00FE69AC" w:rsidRDefault="00FE69AC" w:rsidP="00FE69AC">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w:t>
      </w:r>
      <w:r>
        <w:rPr>
          <w:b/>
          <w:bCs/>
          <w:sz w:val="22"/>
          <w:bdr w:val="single" w:sz="4" w:space="0" w:color="auto" w:frame="1"/>
        </w:rPr>
        <w:t>3-04</w:t>
      </w:r>
      <w:r w:rsidR="00BC5291">
        <w:rPr>
          <w:b/>
          <w:bCs/>
          <w:sz w:val="22"/>
          <w:bdr w:val="single" w:sz="4" w:space="0" w:color="auto" w:frame="1"/>
        </w:rPr>
        <w:t>-05</w:t>
      </w:r>
    </w:p>
    <w:p w:rsidR="00FE69AC" w:rsidRDefault="00FE69AC" w:rsidP="00FE69AC">
      <w:pPr>
        <w:ind w:left="-1417" w:firstLine="709"/>
        <w:rPr>
          <w:sz w:val="22"/>
        </w:rPr>
      </w:pPr>
      <w:r>
        <w:rPr>
          <w:sz w:val="22"/>
        </w:rPr>
        <w:tab/>
      </w:r>
      <w:r>
        <w:rPr>
          <w:sz w:val="22"/>
        </w:rPr>
        <w:tab/>
      </w:r>
      <w:r>
        <w:rPr>
          <w:sz w:val="22"/>
        </w:rPr>
        <w:tab/>
      </w:r>
      <w:r>
        <w:rPr>
          <w:sz w:val="22"/>
        </w:rPr>
        <w:tab/>
      </w:r>
      <w:r>
        <w:rPr>
          <w:sz w:val="22"/>
        </w:rPr>
        <w:tab/>
        <w:t>DES DELIBERATIONS DU CONSEIL MUNICIPAL</w:t>
      </w:r>
    </w:p>
    <w:p w:rsidR="00FE69AC" w:rsidRDefault="00FE69AC" w:rsidP="00FE69AC">
      <w:pPr>
        <w:ind w:left="2836" w:firstLine="709"/>
        <w:rPr>
          <w:sz w:val="22"/>
        </w:rPr>
      </w:pPr>
      <w:r>
        <w:rPr>
          <w:sz w:val="22"/>
        </w:rPr>
        <w:t xml:space="preserve">   DE LA COMMUNE DE TREVE     </w:t>
      </w:r>
    </w:p>
    <w:p w:rsidR="00FE69AC" w:rsidRDefault="00FE69AC" w:rsidP="00FE69AC">
      <w:pPr>
        <w:ind w:left="3545"/>
        <w:rPr>
          <w:sz w:val="22"/>
        </w:rPr>
      </w:pPr>
      <w:r>
        <w:rPr>
          <w:sz w:val="22"/>
        </w:rPr>
        <w:t xml:space="preserve">_____________________________                                                  </w:t>
      </w:r>
    </w:p>
    <w:p w:rsidR="00FE69AC" w:rsidRDefault="00FE69AC" w:rsidP="00FE69AC">
      <w:pPr>
        <w:rPr>
          <w:sz w:val="22"/>
        </w:rPr>
      </w:pPr>
      <w:r>
        <w:rPr>
          <w:sz w:val="22"/>
        </w:rPr>
        <w:t>Nombre de conseillers</w:t>
      </w:r>
      <w:r>
        <w:rPr>
          <w:sz w:val="22"/>
        </w:rPr>
        <w:tab/>
      </w:r>
      <w:r>
        <w:rPr>
          <w:sz w:val="22"/>
        </w:rPr>
        <w:tab/>
      </w:r>
    </w:p>
    <w:p w:rsidR="00FE69AC" w:rsidRDefault="00FE69AC" w:rsidP="00FE69AC">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w:t>
      </w:r>
      <w:r>
        <w:rPr>
          <w:sz w:val="22"/>
        </w:rPr>
        <w:t>20 mai 2023</w:t>
      </w:r>
    </w:p>
    <w:p w:rsidR="00FE69AC" w:rsidRDefault="00FE69AC" w:rsidP="00FE69AC">
      <w:pPr>
        <w:rPr>
          <w:sz w:val="22"/>
        </w:rPr>
      </w:pPr>
      <w:proofErr w:type="gramStart"/>
      <w:r>
        <w:rPr>
          <w:sz w:val="22"/>
        </w:rPr>
        <w:t>présents</w:t>
      </w:r>
      <w:proofErr w:type="gramEnd"/>
      <w:r>
        <w:rPr>
          <w:sz w:val="22"/>
        </w:rPr>
        <w:t xml:space="preserve"> : 1</w:t>
      </w:r>
      <w:r w:rsidR="00BC5291">
        <w:rPr>
          <w:sz w:val="22"/>
        </w:rPr>
        <w:t>4</w:t>
      </w:r>
      <w:r>
        <w:rPr>
          <w:sz w:val="22"/>
        </w:rPr>
        <w:t xml:space="preserve">                                     </w:t>
      </w:r>
      <w:r>
        <w:rPr>
          <w:sz w:val="22"/>
        </w:rPr>
        <w:tab/>
        <w:t>_____________________________</w:t>
      </w:r>
    </w:p>
    <w:p w:rsidR="00FE69AC" w:rsidRDefault="00FE69AC" w:rsidP="00FE69AC">
      <w:pPr>
        <w:rPr>
          <w:sz w:val="22"/>
        </w:rPr>
      </w:pPr>
      <w:proofErr w:type="gramStart"/>
      <w:r>
        <w:rPr>
          <w:sz w:val="22"/>
        </w:rPr>
        <w:t>votants</w:t>
      </w:r>
      <w:proofErr w:type="gramEnd"/>
      <w:r>
        <w:rPr>
          <w:sz w:val="22"/>
        </w:rPr>
        <w:t xml:space="preserve"> : 19</w:t>
      </w:r>
      <w:r>
        <w:rPr>
          <w:sz w:val="22"/>
        </w:rPr>
        <w:tab/>
      </w:r>
    </w:p>
    <w:p w:rsidR="00FE69AC" w:rsidRDefault="00FE69AC" w:rsidP="00FE69AC">
      <w:pPr>
        <w:pStyle w:val="Corpsdetexte"/>
        <w:rPr>
          <w:color w:val="auto"/>
          <w:sz w:val="22"/>
        </w:rPr>
      </w:pPr>
    </w:p>
    <w:p w:rsidR="00FE69AC" w:rsidRDefault="00FE69AC" w:rsidP="00FE69AC">
      <w:pPr>
        <w:pStyle w:val="Corpsdetexte"/>
        <w:rPr>
          <w:color w:val="auto"/>
          <w:sz w:val="22"/>
        </w:rPr>
      </w:pPr>
    </w:p>
    <w:p w:rsidR="00FE69AC" w:rsidRDefault="00FE69AC" w:rsidP="00FE69AC">
      <w:pPr>
        <w:ind w:left="900" w:hanging="900"/>
        <w:jc w:val="both"/>
        <w:rPr>
          <w:b/>
          <w:bCs/>
          <w:sz w:val="22"/>
        </w:rPr>
      </w:pPr>
      <w:r>
        <w:rPr>
          <w:sz w:val="22"/>
        </w:rPr>
        <w:t>OBJET</w:t>
      </w:r>
      <w:r>
        <w:rPr>
          <w:b/>
          <w:bCs/>
          <w:sz w:val="22"/>
        </w:rPr>
        <w:t xml:space="preserve"> : Délégations du Conseil Municipal au Maire </w:t>
      </w:r>
    </w:p>
    <w:p w:rsidR="00FE69AC" w:rsidRDefault="00FE69AC" w:rsidP="00FE69AC">
      <w:pPr>
        <w:rPr>
          <w:sz w:val="22"/>
        </w:rPr>
      </w:pPr>
    </w:p>
    <w:p w:rsidR="00FE69AC" w:rsidRDefault="00FE69AC" w:rsidP="00FE69AC">
      <w:pPr>
        <w:rPr>
          <w:sz w:val="22"/>
        </w:rPr>
      </w:pPr>
    </w:p>
    <w:p w:rsidR="00BC5291" w:rsidRPr="00D27469" w:rsidRDefault="00BC5291" w:rsidP="00BC5291">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vingt mai</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 xml:space="preserve">convoqué le 16 mai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 de TREVE.</w:t>
      </w:r>
    </w:p>
    <w:p w:rsidR="00BC5291" w:rsidRPr="00D27469" w:rsidRDefault="00BC5291" w:rsidP="00BC5291">
      <w:pPr>
        <w:pStyle w:val="Sansinterligne"/>
        <w:jc w:val="both"/>
        <w:rPr>
          <w:rFonts w:ascii="Times New Roman" w:hAnsi="Times New Roman" w:cs="Times New Roman"/>
        </w:rPr>
      </w:pPr>
    </w:p>
    <w:p w:rsidR="00BC5291" w:rsidRPr="00D2690B" w:rsidRDefault="00BC5291" w:rsidP="00BC5291">
      <w:pPr>
        <w:pStyle w:val="Sansinterligne"/>
        <w:jc w:val="both"/>
        <w:rPr>
          <w:rFonts w:ascii="Times New Roman" w:hAnsi="Times New Roman" w:cs="Times New Roman"/>
        </w:rPr>
      </w:pPr>
      <w:r>
        <w:rPr>
          <w:rFonts w:ascii="Times New Roman" w:hAnsi="Times New Roman" w:cs="Times New Roman"/>
          <w:b/>
        </w:rPr>
        <w:tab/>
        <w:t xml:space="preserve">Présents : </w:t>
      </w:r>
      <w:r>
        <w:rPr>
          <w:rFonts w:ascii="Times New Roman" w:hAnsi="Times New Roman" w:cs="Times New Roman"/>
        </w:rPr>
        <w:t xml:space="preserve">MMES et MM. </w:t>
      </w:r>
      <w:r w:rsidRPr="00D2690B">
        <w:rPr>
          <w:rFonts w:ascii="Times New Roman" w:hAnsi="Times New Roman" w:cs="Times New Roman"/>
        </w:rPr>
        <w:t xml:space="preserve">MATHECADE G, </w:t>
      </w:r>
      <w:r>
        <w:rPr>
          <w:rFonts w:ascii="Times New Roman" w:hAnsi="Times New Roman" w:cs="Times New Roman"/>
        </w:rPr>
        <w:t>FOULFOIN F, MAUVIEUX O, TREHOREL V, FRABOULET C, OLLITRAULT S, MAHE A, LAINE S, ROUXEL D, BASSET A, FERGUSON M, JOUANNO L, JEGLOT B, PERENNEZ G</w:t>
      </w:r>
    </w:p>
    <w:p w:rsidR="00BC5291" w:rsidRDefault="00BC5291" w:rsidP="00BC5291">
      <w:pPr>
        <w:pStyle w:val="Sansinterligne"/>
        <w:jc w:val="both"/>
        <w:rPr>
          <w:rFonts w:ascii="Times New Roman" w:hAnsi="Times New Roman" w:cs="Times New Roman"/>
        </w:rPr>
      </w:pPr>
      <w:r w:rsidRPr="002F76B8">
        <w:rPr>
          <w:rFonts w:ascii="Times New Roman" w:hAnsi="Times New Roman" w:cs="Times New Roman"/>
        </w:rPr>
        <w:tab/>
        <w:t xml:space="preserve">     </w:t>
      </w:r>
    </w:p>
    <w:p w:rsidR="00BC5291" w:rsidRDefault="00BC5291" w:rsidP="00BC5291">
      <w:pPr>
        <w:jc w:val="both"/>
        <w:rPr>
          <w:sz w:val="22"/>
        </w:rPr>
      </w:pPr>
      <w:r>
        <w:tab/>
      </w:r>
      <w:r w:rsidRPr="00717641">
        <w:rPr>
          <w:b/>
        </w:rPr>
        <w:t>Absent</w:t>
      </w:r>
      <w:r>
        <w:rPr>
          <w:b/>
        </w:rPr>
        <w:t>s excusés</w:t>
      </w:r>
      <w:r>
        <w:t xml:space="preserve"> : </w:t>
      </w:r>
      <w:r>
        <w:tab/>
      </w:r>
      <w:r>
        <w:rPr>
          <w:sz w:val="22"/>
        </w:rPr>
        <w:t>IVANOV L. qui a pouvoir à MAUVIEUX O.</w:t>
      </w:r>
    </w:p>
    <w:p w:rsidR="00BC5291" w:rsidRDefault="00BC5291" w:rsidP="00BC5291">
      <w:pPr>
        <w:jc w:val="both"/>
        <w:rPr>
          <w:sz w:val="22"/>
        </w:rPr>
      </w:pPr>
      <w:r>
        <w:rPr>
          <w:sz w:val="22"/>
        </w:rPr>
        <w:tab/>
      </w:r>
      <w:r>
        <w:rPr>
          <w:sz w:val="22"/>
        </w:rPr>
        <w:tab/>
      </w:r>
      <w:r>
        <w:rPr>
          <w:sz w:val="22"/>
        </w:rPr>
        <w:tab/>
      </w:r>
      <w:r>
        <w:rPr>
          <w:sz w:val="22"/>
        </w:rPr>
        <w:tab/>
        <w:t>LE BORGNE P.Y. qui donne pouvoir à JOUANNO L.</w:t>
      </w:r>
    </w:p>
    <w:p w:rsidR="00BC5291" w:rsidRDefault="00BC5291" w:rsidP="00BC5291">
      <w:pPr>
        <w:jc w:val="both"/>
        <w:rPr>
          <w:sz w:val="22"/>
        </w:rPr>
      </w:pPr>
      <w:r>
        <w:rPr>
          <w:sz w:val="22"/>
        </w:rPr>
        <w:tab/>
      </w:r>
      <w:r>
        <w:rPr>
          <w:sz w:val="22"/>
        </w:rPr>
        <w:tab/>
      </w:r>
      <w:r>
        <w:rPr>
          <w:sz w:val="22"/>
        </w:rPr>
        <w:tab/>
      </w:r>
      <w:r>
        <w:rPr>
          <w:sz w:val="22"/>
        </w:rPr>
        <w:tab/>
        <w:t>PASCO G. qui donne pouvoir à JEGLOT B.</w:t>
      </w:r>
    </w:p>
    <w:p w:rsidR="00BC5291" w:rsidRDefault="00BC5291" w:rsidP="00BC5291">
      <w:pPr>
        <w:jc w:val="both"/>
        <w:rPr>
          <w:sz w:val="22"/>
        </w:rPr>
      </w:pPr>
      <w:r>
        <w:rPr>
          <w:sz w:val="22"/>
        </w:rPr>
        <w:tab/>
      </w:r>
      <w:r>
        <w:rPr>
          <w:sz w:val="22"/>
        </w:rPr>
        <w:tab/>
      </w:r>
      <w:r>
        <w:rPr>
          <w:sz w:val="22"/>
        </w:rPr>
        <w:tab/>
      </w:r>
      <w:r>
        <w:rPr>
          <w:sz w:val="22"/>
        </w:rPr>
        <w:tab/>
        <w:t>TRENY C. qui donne pouvoir à ROUXEL D.</w:t>
      </w:r>
    </w:p>
    <w:p w:rsidR="00BC5291" w:rsidRDefault="00BC5291" w:rsidP="00BC5291">
      <w:pPr>
        <w:jc w:val="both"/>
        <w:rPr>
          <w:sz w:val="22"/>
        </w:rPr>
      </w:pPr>
      <w:r>
        <w:rPr>
          <w:sz w:val="22"/>
        </w:rPr>
        <w:tab/>
      </w:r>
      <w:r>
        <w:rPr>
          <w:sz w:val="22"/>
        </w:rPr>
        <w:tab/>
      </w:r>
      <w:r>
        <w:rPr>
          <w:sz w:val="22"/>
        </w:rPr>
        <w:tab/>
      </w:r>
      <w:r>
        <w:rPr>
          <w:sz w:val="22"/>
        </w:rPr>
        <w:tab/>
        <w:t xml:space="preserve"> ADELIS G. qui donne pouvoir à BASSET A.</w:t>
      </w:r>
    </w:p>
    <w:p w:rsidR="00BC5291" w:rsidRDefault="00BC5291" w:rsidP="00BC5291">
      <w:pPr>
        <w:pStyle w:val="Sansinterligne"/>
        <w:jc w:val="both"/>
        <w:rPr>
          <w:rFonts w:ascii="Times New Roman" w:hAnsi="Times New Roman" w:cs="Times New Roman"/>
        </w:rPr>
      </w:pPr>
      <w:r w:rsidRPr="002F76B8">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BC5291" w:rsidRDefault="00BC5291" w:rsidP="00BC5291">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w:t>
      </w:r>
    </w:p>
    <w:p w:rsidR="00BC5291" w:rsidRDefault="00BC5291" w:rsidP="00BC5291">
      <w:pPr>
        <w:ind w:firstLine="708"/>
        <w:jc w:val="both"/>
        <w:rPr>
          <w:sz w:val="22"/>
          <w:szCs w:val="22"/>
        </w:rPr>
      </w:pPr>
    </w:p>
    <w:p w:rsidR="00FE69AC" w:rsidRDefault="00FE69AC" w:rsidP="00FE69AC">
      <w:pPr>
        <w:ind w:firstLine="708"/>
        <w:jc w:val="both"/>
        <w:rPr>
          <w:sz w:val="22"/>
          <w:szCs w:val="22"/>
        </w:rPr>
      </w:pPr>
    </w:p>
    <w:p w:rsidR="00FE69AC" w:rsidRDefault="00FE69AC" w:rsidP="00FE69AC">
      <w:pPr>
        <w:ind w:firstLine="708"/>
        <w:jc w:val="both"/>
        <w:rPr>
          <w:sz w:val="22"/>
          <w:szCs w:val="22"/>
        </w:rPr>
      </w:pPr>
    </w:p>
    <w:p w:rsidR="00FE69AC" w:rsidRDefault="00FE69AC" w:rsidP="00FE69AC">
      <w:pPr>
        <w:ind w:firstLine="708"/>
        <w:jc w:val="both"/>
        <w:rPr>
          <w:sz w:val="22"/>
          <w:szCs w:val="22"/>
        </w:rPr>
      </w:pPr>
      <w:r>
        <w:rPr>
          <w:sz w:val="22"/>
          <w:szCs w:val="22"/>
        </w:rPr>
        <w:t>L’article L.2121-29 du CGCT stipule que le Conseil Municipal règle par ses délibérations, les affaires de la commune et qu’il est, par conséquent, investi d’une compétence générale pour délibérer des affaires communales.</w:t>
      </w:r>
    </w:p>
    <w:p w:rsidR="00FE69AC" w:rsidRDefault="00FE69AC" w:rsidP="00FE69AC">
      <w:pPr>
        <w:ind w:firstLine="708"/>
        <w:jc w:val="both"/>
        <w:rPr>
          <w:sz w:val="22"/>
          <w:szCs w:val="22"/>
        </w:rPr>
      </w:pPr>
      <w:r>
        <w:rPr>
          <w:sz w:val="22"/>
          <w:szCs w:val="22"/>
        </w:rPr>
        <w:t>Le Conseil Municipal peut toutefois, pour des raisons d’ordre pratique, déléguer tout ou partie de ses attributions au Maire.</w:t>
      </w:r>
    </w:p>
    <w:p w:rsidR="00FE69AC" w:rsidRDefault="00FE69AC" w:rsidP="00FE69AC">
      <w:pPr>
        <w:ind w:firstLine="708"/>
        <w:jc w:val="both"/>
        <w:rPr>
          <w:sz w:val="22"/>
          <w:szCs w:val="22"/>
        </w:rPr>
      </w:pPr>
    </w:p>
    <w:p w:rsidR="00FE69AC" w:rsidRDefault="00FE69AC" w:rsidP="00FE69AC">
      <w:pPr>
        <w:ind w:firstLine="708"/>
        <w:jc w:val="both"/>
        <w:rPr>
          <w:sz w:val="22"/>
          <w:szCs w:val="22"/>
        </w:rPr>
      </w:pPr>
      <w:r>
        <w:rPr>
          <w:sz w:val="22"/>
          <w:szCs w:val="22"/>
        </w:rPr>
        <w:t>L’article L.2122-23 du CGCT stipule que le Maire doit rendre compte des décisions prises à chacune des réunions obligatoires du Conseil Municipal.</w:t>
      </w:r>
    </w:p>
    <w:p w:rsidR="00FE69AC" w:rsidRDefault="00FE69AC" w:rsidP="00FE69AC">
      <w:pPr>
        <w:ind w:firstLine="708"/>
        <w:jc w:val="both"/>
        <w:rPr>
          <w:sz w:val="22"/>
          <w:szCs w:val="22"/>
        </w:rPr>
      </w:pPr>
      <w:r>
        <w:rPr>
          <w:sz w:val="22"/>
          <w:szCs w:val="22"/>
        </w:rPr>
        <w:t>L’article L2122-17 du CGCT prévoit qu’en cas d’absence, de suspension, de révocation ou tout autre empêchement, le Maire est provisoirement remplacé, dans la plénitude de ses fonctions, par un adjoint, dans l’ordre des nominations et, à défaut, par un conseiller municipal désigné par le Conseil Municipal ou, à défaut, pris dans l’ordre du tableau.</w:t>
      </w:r>
    </w:p>
    <w:p w:rsidR="00FE69AC" w:rsidRDefault="00FE69AC" w:rsidP="00FE69AC">
      <w:pPr>
        <w:ind w:firstLine="708"/>
        <w:jc w:val="both"/>
        <w:rPr>
          <w:sz w:val="22"/>
          <w:szCs w:val="22"/>
        </w:rPr>
      </w:pPr>
    </w:p>
    <w:p w:rsidR="00FE69AC" w:rsidRDefault="00FE69AC" w:rsidP="00FE69AC">
      <w:pPr>
        <w:ind w:firstLine="708"/>
        <w:jc w:val="both"/>
        <w:rPr>
          <w:sz w:val="22"/>
          <w:szCs w:val="22"/>
        </w:rPr>
      </w:pPr>
      <w:r>
        <w:rPr>
          <w:sz w:val="22"/>
          <w:szCs w:val="22"/>
        </w:rPr>
        <w:t>Le Conseil Municipal, après avoir pris connaissance de l’article L.2122-22 du CGCT, décide de déléguer à Monsieur le Maire pour la durée de son mandat les attributions suivantes :</w:t>
      </w:r>
    </w:p>
    <w:p w:rsidR="00FE69AC" w:rsidRDefault="00FE69AC" w:rsidP="00FE69AC">
      <w:pPr>
        <w:ind w:firstLine="708"/>
        <w:jc w:val="both"/>
        <w:rPr>
          <w:sz w:val="22"/>
          <w:szCs w:val="22"/>
        </w:rPr>
      </w:pPr>
    </w:p>
    <w:p w:rsidR="00B108D9" w:rsidRPr="00B108D9" w:rsidRDefault="00B108D9" w:rsidP="00B108D9">
      <w:pPr>
        <w:pStyle w:val="NormalWeb"/>
        <w:jc w:val="both"/>
        <w:rPr>
          <w:sz w:val="22"/>
          <w:szCs w:val="22"/>
        </w:rPr>
      </w:pPr>
      <w:r w:rsidRPr="00B108D9">
        <w:rPr>
          <w:sz w:val="22"/>
          <w:szCs w:val="22"/>
        </w:rPr>
        <w:t>1° arrêter et modifier l'affectation des propriétés communales utilisées par les services publics municipaux et de procéder à tous les actes de délimitation des propriétés communales ;</w:t>
      </w:r>
    </w:p>
    <w:p w:rsidR="00B108D9" w:rsidRPr="00B108D9" w:rsidRDefault="00B108D9" w:rsidP="00B108D9">
      <w:pPr>
        <w:pStyle w:val="NormalWeb"/>
        <w:jc w:val="both"/>
        <w:rPr>
          <w:sz w:val="22"/>
          <w:szCs w:val="22"/>
        </w:rPr>
      </w:pPr>
      <w:r w:rsidRPr="00B108D9">
        <w:rPr>
          <w:sz w:val="22"/>
          <w:szCs w:val="22"/>
        </w:rPr>
        <w:t xml:space="preserve">2° fixer, dans les limites déterminées par le conseil municipal, les tarifs des droits de voirie, de stationnement, de dépôt temporaire sur les voies et autres lieux publics et, d'une manière générale, des </w:t>
      </w:r>
      <w:r w:rsidRPr="00B108D9">
        <w:rPr>
          <w:sz w:val="22"/>
          <w:szCs w:val="22"/>
        </w:rPr>
        <w:lastRenderedPageBreak/>
        <w:t>droits prévus au profit de la commune qui n'ont pas un caractère fiscal, ces droits et tarifs pouvant, le cas échéant, faire l'objet de modulations résultant de l'utilisation de procédures dématérialisées ;</w:t>
      </w:r>
    </w:p>
    <w:p w:rsidR="00B108D9" w:rsidRPr="00B108D9" w:rsidRDefault="00B108D9" w:rsidP="00B108D9">
      <w:pPr>
        <w:pStyle w:val="NormalWeb"/>
        <w:jc w:val="both"/>
        <w:rPr>
          <w:sz w:val="22"/>
          <w:szCs w:val="22"/>
        </w:rPr>
      </w:pPr>
      <w:r w:rsidRPr="00B108D9">
        <w:rPr>
          <w:sz w:val="22"/>
          <w:szCs w:val="22"/>
        </w:rPr>
        <w:t xml:space="preserve">3° procéder, dans les limites fixées par le conseil municipal,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 1618-2 et de l'article </w:t>
      </w:r>
      <w:hyperlink r:id="rId6" w:history="1">
        <w:r w:rsidRPr="00B108D9">
          <w:rPr>
            <w:rStyle w:val="Lienhypertexte"/>
            <w:color w:val="auto"/>
            <w:sz w:val="22"/>
            <w:szCs w:val="22"/>
            <w:u w:val="none"/>
          </w:rPr>
          <w:t>L. 2221-5-1</w:t>
        </w:r>
      </w:hyperlink>
      <w:r w:rsidRPr="00B108D9">
        <w:rPr>
          <w:sz w:val="22"/>
          <w:szCs w:val="22"/>
        </w:rPr>
        <w:t>, sous réserve des dispositions du c de ce même article, et de passer à cet effet les actes nécessaires ;</w:t>
      </w:r>
    </w:p>
    <w:p w:rsidR="00B108D9" w:rsidRPr="00B108D9" w:rsidRDefault="00B108D9" w:rsidP="00B108D9">
      <w:pPr>
        <w:pStyle w:val="NormalWeb"/>
        <w:jc w:val="both"/>
        <w:rPr>
          <w:sz w:val="22"/>
          <w:szCs w:val="22"/>
        </w:rPr>
      </w:pPr>
      <w:r w:rsidRPr="00B108D9">
        <w:rPr>
          <w:sz w:val="22"/>
          <w:szCs w:val="22"/>
        </w:rPr>
        <w:t>4° prendre toute décision concernant la préparation, la passation, l'exécution et le règlement des marchés et des accords-cadres ainsi que toute décision concernant leurs avenants, lorsque les crédits sont inscrits au budget ;</w:t>
      </w:r>
    </w:p>
    <w:p w:rsidR="00B108D9" w:rsidRPr="00B108D9" w:rsidRDefault="00B108D9" w:rsidP="00B108D9">
      <w:pPr>
        <w:pStyle w:val="NormalWeb"/>
        <w:jc w:val="both"/>
        <w:rPr>
          <w:sz w:val="22"/>
          <w:szCs w:val="22"/>
        </w:rPr>
      </w:pPr>
      <w:r w:rsidRPr="00B108D9">
        <w:rPr>
          <w:sz w:val="22"/>
          <w:szCs w:val="22"/>
        </w:rPr>
        <w:t xml:space="preserve">5° </w:t>
      </w:r>
      <w:proofErr w:type="gramStart"/>
      <w:r w:rsidRPr="00B108D9">
        <w:rPr>
          <w:sz w:val="22"/>
          <w:szCs w:val="22"/>
        </w:rPr>
        <w:t>décider</w:t>
      </w:r>
      <w:proofErr w:type="gramEnd"/>
      <w:r w:rsidRPr="00B108D9">
        <w:rPr>
          <w:sz w:val="22"/>
          <w:szCs w:val="22"/>
        </w:rPr>
        <w:t xml:space="preserve"> de la conclusion et de la révision du louage de choses pour une durée n'excédant pas douze ans ;</w:t>
      </w:r>
    </w:p>
    <w:p w:rsidR="00B108D9" w:rsidRPr="00B108D9" w:rsidRDefault="00B108D9" w:rsidP="00B108D9">
      <w:pPr>
        <w:pStyle w:val="NormalWeb"/>
        <w:jc w:val="both"/>
        <w:rPr>
          <w:sz w:val="22"/>
          <w:szCs w:val="22"/>
        </w:rPr>
      </w:pPr>
      <w:r w:rsidRPr="00B108D9">
        <w:rPr>
          <w:sz w:val="22"/>
          <w:szCs w:val="22"/>
        </w:rPr>
        <w:t>6° passer les contrats d'assurance ainsi que d'accepter les indemnités de sinistre y afférentes ;</w:t>
      </w:r>
    </w:p>
    <w:p w:rsidR="00B108D9" w:rsidRPr="00B108D9" w:rsidRDefault="00B108D9" w:rsidP="00B108D9">
      <w:pPr>
        <w:pStyle w:val="NormalWeb"/>
        <w:jc w:val="both"/>
        <w:rPr>
          <w:sz w:val="22"/>
          <w:szCs w:val="22"/>
        </w:rPr>
      </w:pPr>
      <w:r w:rsidRPr="00B108D9">
        <w:rPr>
          <w:sz w:val="22"/>
          <w:szCs w:val="22"/>
        </w:rPr>
        <w:t>7° créer, modifier ou supprimer les régies comptables nécessaires au fonctionnement des services municipaux ;</w:t>
      </w:r>
    </w:p>
    <w:p w:rsidR="00B108D9" w:rsidRPr="00B108D9" w:rsidRDefault="00B108D9" w:rsidP="00B108D9">
      <w:pPr>
        <w:pStyle w:val="NormalWeb"/>
        <w:jc w:val="both"/>
        <w:rPr>
          <w:sz w:val="22"/>
          <w:szCs w:val="22"/>
        </w:rPr>
      </w:pPr>
      <w:r w:rsidRPr="00B108D9">
        <w:rPr>
          <w:sz w:val="22"/>
          <w:szCs w:val="22"/>
        </w:rPr>
        <w:t>8° prononcer la délivrance et la reprise des concessions dans les cimetières ;</w:t>
      </w:r>
    </w:p>
    <w:p w:rsidR="00B108D9" w:rsidRPr="00B108D9" w:rsidRDefault="00B108D9" w:rsidP="00B108D9">
      <w:pPr>
        <w:pStyle w:val="NormalWeb"/>
        <w:jc w:val="both"/>
        <w:rPr>
          <w:sz w:val="22"/>
          <w:szCs w:val="22"/>
        </w:rPr>
      </w:pPr>
      <w:r w:rsidRPr="00B108D9">
        <w:rPr>
          <w:sz w:val="22"/>
          <w:szCs w:val="22"/>
        </w:rPr>
        <w:t>9° accepter les dons et legs qui ne sont grevés ni de conditions ni de charges ;</w:t>
      </w:r>
    </w:p>
    <w:p w:rsidR="00B108D9" w:rsidRPr="00B108D9" w:rsidRDefault="00B108D9" w:rsidP="00B108D9">
      <w:pPr>
        <w:pStyle w:val="NormalWeb"/>
        <w:jc w:val="both"/>
        <w:rPr>
          <w:sz w:val="22"/>
          <w:szCs w:val="22"/>
        </w:rPr>
      </w:pPr>
      <w:r w:rsidRPr="00B108D9">
        <w:rPr>
          <w:sz w:val="22"/>
          <w:szCs w:val="22"/>
        </w:rPr>
        <w:t>10° décider l'aliénation de gré à gré de biens mobiliers jusqu'à 4 600 euros ;</w:t>
      </w:r>
    </w:p>
    <w:p w:rsidR="00B108D9" w:rsidRPr="00B108D9" w:rsidRDefault="00B108D9" w:rsidP="00B108D9">
      <w:pPr>
        <w:pStyle w:val="NormalWeb"/>
        <w:jc w:val="both"/>
        <w:rPr>
          <w:sz w:val="22"/>
          <w:szCs w:val="22"/>
        </w:rPr>
      </w:pPr>
      <w:r w:rsidRPr="00B108D9">
        <w:rPr>
          <w:sz w:val="22"/>
          <w:szCs w:val="22"/>
        </w:rPr>
        <w:t>11° fixer les rémunérations et de régler les frais et honoraires des avocats, notaires, huissiers de justice et experts ;</w:t>
      </w:r>
    </w:p>
    <w:p w:rsidR="00B108D9" w:rsidRPr="00B108D9" w:rsidRDefault="00B108D9" w:rsidP="00B108D9">
      <w:pPr>
        <w:pStyle w:val="NormalWeb"/>
        <w:jc w:val="both"/>
        <w:rPr>
          <w:sz w:val="22"/>
          <w:szCs w:val="22"/>
        </w:rPr>
      </w:pPr>
      <w:r w:rsidRPr="00B108D9">
        <w:rPr>
          <w:sz w:val="22"/>
          <w:szCs w:val="22"/>
        </w:rPr>
        <w:t xml:space="preserve">12° </w:t>
      </w:r>
      <w:proofErr w:type="gramStart"/>
      <w:r w:rsidRPr="00B108D9">
        <w:rPr>
          <w:sz w:val="22"/>
          <w:szCs w:val="22"/>
        </w:rPr>
        <w:t>fixer</w:t>
      </w:r>
      <w:proofErr w:type="gramEnd"/>
      <w:r w:rsidRPr="00B108D9">
        <w:rPr>
          <w:sz w:val="22"/>
          <w:szCs w:val="22"/>
        </w:rPr>
        <w:t>, dans les limites de l'estimation des services fiscaux (domaines), le montant des offres de la commune à notifier aux expropriés et de répondre à leurs demandes ;</w:t>
      </w:r>
    </w:p>
    <w:p w:rsidR="00B108D9" w:rsidRPr="00B108D9" w:rsidRDefault="00B108D9" w:rsidP="00B108D9">
      <w:pPr>
        <w:pStyle w:val="NormalWeb"/>
        <w:jc w:val="both"/>
        <w:rPr>
          <w:sz w:val="22"/>
          <w:szCs w:val="22"/>
        </w:rPr>
      </w:pPr>
      <w:r w:rsidRPr="00B108D9">
        <w:rPr>
          <w:sz w:val="22"/>
          <w:szCs w:val="22"/>
        </w:rPr>
        <w:t xml:space="preserve">13° </w:t>
      </w:r>
      <w:proofErr w:type="gramStart"/>
      <w:r w:rsidRPr="00B108D9">
        <w:rPr>
          <w:sz w:val="22"/>
          <w:szCs w:val="22"/>
        </w:rPr>
        <w:t>décider</w:t>
      </w:r>
      <w:proofErr w:type="gramEnd"/>
      <w:r w:rsidRPr="00B108D9">
        <w:rPr>
          <w:sz w:val="22"/>
          <w:szCs w:val="22"/>
        </w:rPr>
        <w:t xml:space="preserve"> de la création de classes dans les établissements d'enseignement ;</w:t>
      </w:r>
    </w:p>
    <w:p w:rsidR="00B108D9" w:rsidRPr="00B108D9" w:rsidRDefault="00B108D9" w:rsidP="00B108D9">
      <w:pPr>
        <w:pStyle w:val="NormalWeb"/>
        <w:jc w:val="both"/>
        <w:rPr>
          <w:sz w:val="22"/>
          <w:szCs w:val="22"/>
        </w:rPr>
      </w:pPr>
      <w:r w:rsidRPr="00B108D9">
        <w:rPr>
          <w:sz w:val="22"/>
          <w:szCs w:val="22"/>
        </w:rPr>
        <w:t>14° fixer les reprises d'alignement en application d'un document d'urbanisme ;</w:t>
      </w:r>
    </w:p>
    <w:p w:rsidR="00B108D9" w:rsidRPr="00B108D9" w:rsidRDefault="00B108D9" w:rsidP="00B108D9">
      <w:pPr>
        <w:pStyle w:val="NormalWeb"/>
        <w:jc w:val="both"/>
        <w:rPr>
          <w:sz w:val="22"/>
          <w:szCs w:val="22"/>
        </w:rPr>
      </w:pPr>
      <w:r w:rsidRPr="00B108D9">
        <w:rPr>
          <w:sz w:val="22"/>
          <w:szCs w:val="22"/>
        </w:rPr>
        <w:t xml:space="preserve">15° exercer, au nom de la commune, les droits de préemption définis par le code de l'urbanisme, que la commune en soit titulaire ou délégataire, de déléguer l'exercice de ces droits à l'occasion de l'aliénation d'un bien selon les dispositions prévues à l'article </w:t>
      </w:r>
      <w:hyperlink r:id="rId7" w:history="1">
        <w:r w:rsidRPr="00B108D9">
          <w:rPr>
            <w:rStyle w:val="Lienhypertexte"/>
            <w:color w:val="auto"/>
            <w:sz w:val="22"/>
            <w:szCs w:val="22"/>
            <w:u w:val="none"/>
          </w:rPr>
          <w:t>L. 211-2</w:t>
        </w:r>
      </w:hyperlink>
      <w:r w:rsidRPr="00B108D9">
        <w:rPr>
          <w:sz w:val="22"/>
          <w:szCs w:val="22"/>
        </w:rPr>
        <w:t xml:space="preserve"> ou au premier alinéa de l'article </w:t>
      </w:r>
      <w:hyperlink r:id="rId8" w:history="1">
        <w:r w:rsidRPr="00B108D9">
          <w:rPr>
            <w:rStyle w:val="Lienhypertexte"/>
            <w:color w:val="auto"/>
            <w:sz w:val="22"/>
            <w:szCs w:val="22"/>
            <w:u w:val="none"/>
          </w:rPr>
          <w:t xml:space="preserve">L. 213-3 </w:t>
        </w:r>
      </w:hyperlink>
      <w:r w:rsidRPr="00B108D9">
        <w:rPr>
          <w:sz w:val="22"/>
          <w:szCs w:val="22"/>
        </w:rPr>
        <w:t>de ce même code dans les conditions que fixe le conseil municipal ;</w:t>
      </w:r>
    </w:p>
    <w:p w:rsidR="00B108D9" w:rsidRPr="00B108D9" w:rsidRDefault="00B108D9" w:rsidP="00B108D9">
      <w:pPr>
        <w:pStyle w:val="NormalWeb"/>
        <w:jc w:val="both"/>
        <w:rPr>
          <w:sz w:val="22"/>
          <w:szCs w:val="22"/>
        </w:rPr>
      </w:pPr>
      <w:r w:rsidRPr="00B108D9">
        <w:rPr>
          <w:sz w:val="22"/>
          <w:szCs w:val="22"/>
        </w:rPr>
        <w:t>16° intenter au nom de la commune les actions en justice ou de défendre la commune dans les actions intentées contre elle, dans les cas définis par le conseil municipal, et de transiger avec les tiers dans la limite de 1 000 € pour les communes de moins de 50 000 habitants et de 5 000 € pour les communes de 50 000 habitants et plus ;</w:t>
      </w:r>
    </w:p>
    <w:p w:rsidR="00B108D9" w:rsidRPr="00B108D9" w:rsidRDefault="00B108D9" w:rsidP="00B108D9">
      <w:pPr>
        <w:pStyle w:val="NormalWeb"/>
        <w:jc w:val="both"/>
        <w:rPr>
          <w:sz w:val="22"/>
          <w:szCs w:val="22"/>
        </w:rPr>
      </w:pPr>
      <w:r w:rsidRPr="00B108D9">
        <w:rPr>
          <w:sz w:val="22"/>
          <w:szCs w:val="22"/>
        </w:rPr>
        <w:t>17° régler les conséquences dommageables des accidents dans lesquels sont impliqués des véhicules municipaux dans la limite fixée par le conseil municipal ;</w:t>
      </w:r>
    </w:p>
    <w:p w:rsidR="00B108D9" w:rsidRPr="00B108D9" w:rsidRDefault="00B108D9" w:rsidP="00B108D9">
      <w:pPr>
        <w:pStyle w:val="NormalWeb"/>
        <w:jc w:val="both"/>
        <w:rPr>
          <w:sz w:val="22"/>
          <w:szCs w:val="22"/>
        </w:rPr>
      </w:pPr>
      <w:r w:rsidRPr="00B108D9">
        <w:rPr>
          <w:sz w:val="22"/>
          <w:szCs w:val="22"/>
        </w:rPr>
        <w:t xml:space="preserve">18° </w:t>
      </w:r>
      <w:proofErr w:type="gramStart"/>
      <w:r w:rsidRPr="00B108D9">
        <w:rPr>
          <w:sz w:val="22"/>
          <w:szCs w:val="22"/>
        </w:rPr>
        <w:t>donner</w:t>
      </w:r>
      <w:proofErr w:type="gramEnd"/>
      <w:r w:rsidRPr="00B108D9">
        <w:rPr>
          <w:sz w:val="22"/>
          <w:szCs w:val="22"/>
        </w:rPr>
        <w:t xml:space="preserve">, en application de l'article </w:t>
      </w:r>
      <w:hyperlink r:id="rId9" w:history="1">
        <w:r w:rsidRPr="00B108D9">
          <w:rPr>
            <w:rStyle w:val="Lienhypertexte"/>
            <w:color w:val="auto"/>
            <w:sz w:val="22"/>
            <w:szCs w:val="22"/>
            <w:u w:val="none"/>
          </w:rPr>
          <w:t xml:space="preserve">L. 324-1 </w:t>
        </w:r>
      </w:hyperlink>
      <w:r w:rsidRPr="00B108D9">
        <w:rPr>
          <w:sz w:val="22"/>
          <w:szCs w:val="22"/>
        </w:rPr>
        <w:t>du code de l'urbanisme, l'avis de la commune préalablement aux opérations menées par un établissement public foncier local ;</w:t>
      </w:r>
    </w:p>
    <w:p w:rsidR="00B108D9" w:rsidRPr="00B108D9" w:rsidRDefault="00B108D9" w:rsidP="00B108D9">
      <w:pPr>
        <w:pStyle w:val="NormalWeb"/>
        <w:jc w:val="both"/>
        <w:rPr>
          <w:sz w:val="22"/>
          <w:szCs w:val="22"/>
        </w:rPr>
      </w:pPr>
      <w:r w:rsidRPr="00B108D9">
        <w:rPr>
          <w:sz w:val="22"/>
          <w:szCs w:val="22"/>
        </w:rPr>
        <w:lastRenderedPageBreak/>
        <w:t xml:space="preserve">19° signer la convention prévue par l'avant-dernier alinéa de l'article </w:t>
      </w:r>
      <w:hyperlink r:id="rId10" w:history="1">
        <w:r w:rsidRPr="00B108D9">
          <w:rPr>
            <w:rStyle w:val="Lienhypertexte"/>
            <w:color w:val="auto"/>
            <w:sz w:val="22"/>
            <w:szCs w:val="22"/>
            <w:u w:val="none"/>
          </w:rPr>
          <w:t xml:space="preserve">L. 311-4 </w:t>
        </w:r>
      </w:hyperlink>
      <w:r w:rsidRPr="00B108D9">
        <w:rPr>
          <w:sz w:val="22"/>
          <w:szCs w:val="22"/>
        </w:rPr>
        <w:t xml:space="preserve">du code de l'urbanisme précisant les conditions dans lesquelles un constructeur participe au coût d'équipement d'une zone d'aménagement concerté et de signer la convention prévue par le troisième alinéa de l'article </w:t>
      </w:r>
      <w:hyperlink r:id="rId11" w:history="1">
        <w:r w:rsidRPr="00B108D9">
          <w:rPr>
            <w:rStyle w:val="Lienhypertexte"/>
            <w:color w:val="auto"/>
            <w:sz w:val="22"/>
            <w:szCs w:val="22"/>
            <w:u w:val="none"/>
          </w:rPr>
          <w:t xml:space="preserve">L. 332-11-2 </w:t>
        </w:r>
      </w:hyperlink>
      <w:r w:rsidRPr="00B108D9">
        <w:rPr>
          <w:sz w:val="22"/>
          <w:szCs w:val="22"/>
        </w:rPr>
        <w:t xml:space="preserve">du même code, dans sa rédaction antérieure à la </w:t>
      </w:r>
      <w:hyperlink r:id="rId12" w:history="1">
        <w:r w:rsidRPr="00B108D9">
          <w:rPr>
            <w:rStyle w:val="Lienhypertexte"/>
            <w:color w:val="auto"/>
            <w:sz w:val="22"/>
            <w:szCs w:val="22"/>
            <w:u w:val="none"/>
          </w:rPr>
          <w:t xml:space="preserve">loi n° 2014-1655 du 29 décembre 2014 </w:t>
        </w:r>
      </w:hyperlink>
      <w:r w:rsidRPr="00B108D9">
        <w:rPr>
          <w:sz w:val="22"/>
          <w:szCs w:val="22"/>
        </w:rPr>
        <w:t>de finances rectificative pour 2014, précisant les conditions dans lesquelles un propriétaire peut verser la participation pour voirie et réseaux ;</w:t>
      </w:r>
    </w:p>
    <w:p w:rsidR="00B108D9" w:rsidRPr="00B108D9" w:rsidRDefault="00B108D9" w:rsidP="00B108D9">
      <w:pPr>
        <w:pStyle w:val="NormalWeb"/>
        <w:jc w:val="both"/>
        <w:rPr>
          <w:sz w:val="22"/>
          <w:szCs w:val="22"/>
        </w:rPr>
      </w:pPr>
      <w:r w:rsidRPr="00B108D9">
        <w:rPr>
          <w:sz w:val="22"/>
          <w:szCs w:val="22"/>
        </w:rPr>
        <w:t>20°  réaliser les lignes de trésorerie sur la base d'un montant maximum autorisé par le conseil municipal ;</w:t>
      </w:r>
    </w:p>
    <w:p w:rsidR="00B108D9" w:rsidRPr="00B108D9" w:rsidRDefault="00B108D9" w:rsidP="00B108D9">
      <w:pPr>
        <w:pStyle w:val="NormalWeb"/>
        <w:jc w:val="both"/>
        <w:rPr>
          <w:sz w:val="22"/>
          <w:szCs w:val="22"/>
        </w:rPr>
      </w:pPr>
      <w:r w:rsidRPr="00B108D9">
        <w:rPr>
          <w:sz w:val="22"/>
          <w:szCs w:val="22"/>
        </w:rPr>
        <w:t xml:space="preserve">21° exercer ou de déléguer, en application de </w:t>
      </w:r>
      <w:hyperlink r:id="rId13" w:history="1">
        <w:r w:rsidRPr="00B108D9">
          <w:rPr>
            <w:rStyle w:val="Lienhypertexte"/>
            <w:color w:val="auto"/>
            <w:sz w:val="22"/>
            <w:szCs w:val="22"/>
            <w:u w:val="none"/>
          </w:rPr>
          <w:t xml:space="preserve">l'article L. 214-1-1 </w:t>
        </w:r>
      </w:hyperlink>
      <w:r w:rsidRPr="00B108D9">
        <w:rPr>
          <w:sz w:val="22"/>
          <w:szCs w:val="22"/>
        </w:rPr>
        <w:t xml:space="preserve">du code de l'urbanisme, au nom de la commune et dans les conditions fixées par le conseil municipal, le droit de préemption défini par l'article </w:t>
      </w:r>
      <w:hyperlink r:id="rId14" w:history="1">
        <w:r w:rsidRPr="00B108D9">
          <w:rPr>
            <w:rStyle w:val="Lienhypertexte"/>
            <w:color w:val="auto"/>
            <w:sz w:val="22"/>
            <w:szCs w:val="22"/>
            <w:u w:val="none"/>
          </w:rPr>
          <w:t xml:space="preserve">L. 214-1 </w:t>
        </w:r>
      </w:hyperlink>
      <w:r w:rsidRPr="00B108D9">
        <w:rPr>
          <w:sz w:val="22"/>
          <w:szCs w:val="22"/>
        </w:rPr>
        <w:t>du même code ;</w:t>
      </w:r>
    </w:p>
    <w:p w:rsidR="00B108D9" w:rsidRPr="00B108D9" w:rsidRDefault="00B108D9" w:rsidP="00B108D9">
      <w:pPr>
        <w:pStyle w:val="NormalWeb"/>
        <w:jc w:val="both"/>
        <w:rPr>
          <w:sz w:val="22"/>
          <w:szCs w:val="22"/>
        </w:rPr>
      </w:pPr>
      <w:r w:rsidRPr="00B108D9">
        <w:rPr>
          <w:sz w:val="22"/>
          <w:szCs w:val="22"/>
        </w:rPr>
        <w:t xml:space="preserve">22° exercer au nom de la commune le droit de priorité défini aux </w:t>
      </w:r>
      <w:hyperlink r:id="rId15" w:history="1">
        <w:r w:rsidRPr="00B108D9">
          <w:rPr>
            <w:rStyle w:val="Lienhypertexte"/>
            <w:color w:val="auto"/>
            <w:sz w:val="22"/>
            <w:szCs w:val="22"/>
            <w:u w:val="none"/>
          </w:rPr>
          <w:t xml:space="preserve">articles L. 240-1 à L. 240-3 </w:t>
        </w:r>
      </w:hyperlink>
      <w:r w:rsidRPr="00B108D9">
        <w:rPr>
          <w:sz w:val="22"/>
          <w:szCs w:val="22"/>
        </w:rPr>
        <w:t>du code de l'urbanisme ou de déléguer l'exercice de ce droit en application des mêmes articles, dans les conditions fixées par le conseil municipal ;</w:t>
      </w:r>
    </w:p>
    <w:p w:rsidR="00B108D9" w:rsidRPr="00B108D9" w:rsidRDefault="00B108D9" w:rsidP="00B108D9">
      <w:pPr>
        <w:pStyle w:val="NormalWeb"/>
        <w:jc w:val="both"/>
        <w:rPr>
          <w:sz w:val="22"/>
          <w:szCs w:val="22"/>
        </w:rPr>
      </w:pPr>
      <w:r w:rsidRPr="00B108D9">
        <w:rPr>
          <w:sz w:val="22"/>
          <w:szCs w:val="22"/>
        </w:rPr>
        <w:t xml:space="preserve">23° prendre les décisions mentionnées aux articles L. 523-4 et </w:t>
      </w:r>
      <w:hyperlink r:id="rId16" w:history="1">
        <w:r w:rsidRPr="00B108D9">
          <w:rPr>
            <w:rStyle w:val="Lienhypertexte"/>
            <w:color w:val="auto"/>
            <w:sz w:val="22"/>
            <w:szCs w:val="22"/>
            <w:u w:val="none"/>
          </w:rPr>
          <w:t xml:space="preserve">L. 523-5 </w:t>
        </w:r>
      </w:hyperlink>
      <w:r w:rsidRPr="00B108D9">
        <w:rPr>
          <w:sz w:val="22"/>
          <w:szCs w:val="22"/>
        </w:rPr>
        <w:t>du code du patrimoine relatives à la réalisation de diagnostics d'archéologie préventive prescrits pour les opérations d'aménagement ou de travaux sur le territoire de la commune ;</w:t>
      </w:r>
    </w:p>
    <w:p w:rsidR="00B108D9" w:rsidRPr="00B108D9" w:rsidRDefault="00B108D9" w:rsidP="00B108D9">
      <w:pPr>
        <w:pStyle w:val="NormalWeb"/>
        <w:jc w:val="both"/>
        <w:rPr>
          <w:sz w:val="22"/>
          <w:szCs w:val="22"/>
        </w:rPr>
      </w:pPr>
      <w:r w:rsidRPr="00B108D9">
        <w:rPr>
          <w:sz w:val="22"/>
          <w:szCs w:val="22"/>
        </w:rPr>
        <w:t xml:space="preserve">24° </w:t>
      </w:r>
      <w:proofErr w:type="gramStart"/>
      <w:r w:rsidRPr="00B108D9">
        <w:rPr>
          <w:sz w:val="22"/>
          <w:szCs w:val="22"/>
        </w:rPr>
        <w:t>autoriser</w:t>
      </w:r>
      <w:proofErr w:type="gramEnd"/>
      <w:r w:rsidRPr="00B108D9">
        <w:rPr>
          <w:sz w:val="22"/>
          <w:szCs w:val="22"/>
        </w:rPr>
        <w:t>, au nom de la commune, le renouvellement de l'adhésion aux associations dont elle est membre ;</w:t>
      </w:r>
    </w:p>
    <w:p w:rsidR="00B108D9" w:rsidRPr="00B108D9" w:rsidRDefault="00B108D9" w:rsidP="00B108D9">
      <w:pPr>
        <w:pStyle w:val="NormalWeb"/>
        <w:jc w:val="both"/>
        <w:rPr>
          <w:sz w:val="22"/>
          <w:szCs w:val="22"/>
        </w:rPr>
      </w:pPr>
      <w:r w:rsidRPr="00B108D9">
        <w:rPr>
          <w:sz w:val="22"/>
          <w:szCs w:val="22"/>
        </w:rPr>
        <w:t xml:space="preserve">25° exercer, au nom de la commune, le droit d'expropriation pour cause d'utilité publique prévu au troisième alinéa de l'article </w:t>
      </w:r>
      <w:hyperlink r:id="rId17" w:history="1">
        <w:r w:rsidRPr="00B108D9">
          <w:rPr>
            <w:rStyle w:val="Lienhypertexte"/>
            <w:color w:val="auto"/>
            <w:sz w:val="22"/>
            <w:szCs w:val="22"/>
            <w:u w:val="none"/>
          </w:rPr>
          <w:t xml:space="preserve">L. 151-37 </w:t>
        </w:r>
      </w:hyperlink>
      <w:r w:rsidRPr="00B108D9">
        <w:rPr>
          <w:sz w:val="22"/>
          <w:szCs w:val="22"/>
        </w:rPr>
        <w:t>du code rural et de la pêche maritime en vue de l'exécution des travaux nécessaires à la constitution d'aires intermédiaires de stockage de bois dans les zones de montagne ;</w:t>
      </w:r>
    </w:p>
    <w:p w:rsidR="00B108D9" w:rsidRPr="00B108D9" w:rsidRDefault="00B108D9" w:rsidP="00B108D9">
      <w:pPr>
        <w:pStyle w:val="NormalWeb"/>
        <w:jc w:val="both"/>
        <w:rPr>
          <w:sz w:val="22"/>
          <w:szCs w:val="22"/>
        </w:rPr>
      </w:pPr>
      <w:r w:rsidRPr="00B108D9">
        <w:rPr>
          <w:sz w:val="22"/>
          <w:szCs w:val="22"/>
        </w:rPr>
        <w:t xml:space="preserve">26° </w:t>
      </w:r>
      <w:proofErr w:type="gramStart"/>
      <w:r w:rsidRPr="00B108D9">
        <w:rPr>
          <w:sz w:val="22"/>
          <w:szCs w:val="22"/>
        </w:rPr>
        <w:t>demander</w:t>
      </w:r>
      <w:proofErr w:type="gramEnd"/>
      <w:r w:rsidRPr="00B108D9">
        <w:rPr>
          <w:sz w:val="22"/>
          <w:szCs w:val="22"/>
        </w:rPr>
        <w:t xml:space="preserve"> à tout organisme financeur, dans les conditions fixées par le conseil municipal, l'attribution de subventions ;</w:t>
      </w:r>
    </w:p>
    <w:p w:rsidR="00B108D9" w:rsidRPr="00B108D9" w:rsidRDefault="00B108D9" w:rsidP="00B108D9">
      <w:pPr>
        <w:pStyle w:val="NormalWeb"/>
        <w:jc w:val="both"/>
        <w:rPr>
          <w:sz w:val="22"/>
          <w:szCs w:val="22"/>
        </w:rPr>
      </w:pPr>
      <w:r w:rsidRPr="00B108D9">
        <w:rPr>
          <w:sz w:val="22"/>
          <w:szCs w:val="22"/>
        </w:rPr>
        <w:t>27° procéder, dans les limites fixées par le conseil municipal, au dépôt des demandes d'autorisations d'urbanisme relatives à la démolition, à la transformation ou à l'édification des biens municipaux ;</w:t>
      </w:r>
    </w:p>
    <w:p w:rsidR="00B108D9" w:rsidRPr="00B108D9" w:rsidRDefault="00B108D9" w:rsidP="00B108D9">
      <w:pPr>
        <w:pStyle w:val="NormalWeb"/>
        <w:jc w:val="both"/>
        <w:rPr>
          <w:sz w:val="22"/>
          <w:szCs w:val="22"/>
        </w:rPr>
      </w:pPr>
      <w:r w:rsidRPr="00B108D9">
        <w:rPr>
          <w:sz w:val="22"/>
          <w:szCs w:val="22"/>
        </w:rPr>
        <w:t xml:space="preserve">28° exercer, au nom de la commune, le droit prévu au I de </w:t>
      </w:r>
      <w:hyperlink r:id="rId18" w:history="1">
        <w:r w:rsidRPr="00B108D9">
          <w:rPr>
            <w:rStyle w:val="Lienhypertexte"/>
            <w:color w:val="auto"/>
            <w:sz w:val="22"/>
            <w:szCs w:val="22"/>
            <w:u w:val="none"/>
          </w:rPr>
          <w:t xml:space="preserve">l'article 10 de la loi n° 75-1351 du 31 décembre 1975 </w:t>
        </w:r>
      </w:hyperlink>
      <w:r w:rsidRPr="00B108D9">
        <w:rPr>
          <w:sz w:val="22"/>
          <w:szCs w:val="22"/>
        </w:rPr>
        <w:t>relative à la protection des occupants de locaux à usage d'habitation ;</w:t>
      </w:r>
    </w:p>
    <w:p w:rsidR="00B108D9" w:rsidRPr="00B108D9" w:rsidRDefault="00B108D9" w:rsidP="00B108D9">
      <w:pPr>
        <w:pStyle w:val="NormalWeb"/>
        <w:jc w:val="both"/>
        <w:rPr>
          <w:sz w:val="22"/>
          <w:szCs w:val="22"/>
        </w:rPr>
      </w:pPr>
      <w:r w:rsidRPr="00B108D9">
        <w:rPr>
          <w:sz w:val="22"/>
          <w:szCs w:val="22"/>
        </w:rPr>
        <w:t>29° ouvrir et d'organiser la participation du public par voie électronique prévue au I de l'article L. 123-19 du code de l'environnement.</w:t>
      </w:r>
    </w:p>
    <w:p w:rsidR="00FE69AC" w:rsidRPr="00793C1B" w:rsidRDefault="00FE69AC" w:rsidP="00FE69AC"/>
    <w:p w:rsidR="00FE69AC" w:rsidRPr="00793C1B" w:rsidRDefault="00FE69AC" w:rsidP="00FE69AC"/>
    <w:p w:rsidR="00B108D9" w:rsidRDefault="00B108D9" w:rsidP="00B108D9">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B108D9" w:rsidRDefault="00B108D9" w:rsidP="00B108D9">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B108D9" w:rsidRDefault="00B108D9" w:rsidP="00B108D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B108D9" w:rsidRDefault="00B108D9" w:rsidP="00B108D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23 mai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B108D9" w:rsidRDefault="00B108D9" w:rsidP="00B108D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B108D9" w:rsidRDefault="00B108D9" w:rsidP="00B108D9">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B108D9" w:rsidRDefault="00B108D9" w:rsidP="00B108D9">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FE69AC" w:rsidRDefault="00FE69AC" w:rsidP="00FE69AC">
      <w:pPr>
        <w:rPr>
          <w:sz w:val="20"/>
        </w:rPr>
      </w:pPr>
      <w:bookmarkStart w:id="0" w:name="_GoBack"/>
      <w:bookmarkEnd w:id="0"/>
    </w:p>
    <w:p w:rsidR="00FE69AC" w:rsidRDefault="00FE69AC" w:rsidP="00FE69AC">
      <w:pPr>
        <w:rPr>
          <w:sz w:val="20"/>
        </w:rPr>
      </w:pPr>
    </w:p>
    <w:sectPr w:rsidR="00FE6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853"/>
    <w:multiLevelType w:val="hybridMultilevel"/>
    <w:tmpl w:val="5A06001E"/>
    <w:lvl w:ilvl="0" w:tplc="99FE44D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D5"/>
    <w:rsid w:val="00174CD5"/>
    <w:rsid w:val="00855CE6"/>
    <w:rsid w:val="00A57AA7"/>
    <w:rsid w:val="00B108D9"/>
    <w:rsid w:val="00BC5291"/>
    <w:rsid w:val="00C65E0D"/>
    <w:rsid w:val="00CB2BCD"/>
    <w:rsid w:val="00F616A0"/>
    <w:rsid w:val="00FE6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A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FE69AC"/>
    <w:pPr>
      <w:jc w:val="both"/>
    </w:pPr>
    <w:rPr>
      <w:color w:val="0000FF"/>
    </w:rPr>
  </w:style>
  <w:style w:type="character" w:customStyle="1" w:styleId="CorpsdetexteCar">
    <w:name w:val="Corps de texte Car"/>
    <w:basedOn w:val="Policepardfaut"/>
    <w:link w:val="Corpsdetexte"/>
    <w:semiHidden/>
    <w:rsid w:val="00FE69AC"/>
    <w:rPr>
      <w:rFonts w:ascii="Times New Roman" w:eastAsia="Times New Roman" w:hAnsi="Times New Roman" w:cs="Times New Roman"/>
      <w:color w:val="0000FF"/>
      <w:sz w:val="24"/>
      <w:szCs w:val="24"/>
      <w:lang w:eastAsia="fr-FR"/>
    </w:rPr>
  </w:style>
  <w:style w:type="paragraph" w:styleId="Paragraphedeliste">
    <w:name w:val="List Paragraph"/>
    <w:basedOn w:val="Normal"/>
    <w:uiPriority w:val="34"/>
    <w:qFormat/>
    <w:rsid w:val="00FE69AC"/>
    <w:pPr>
      <w:ind w:left="720"/>
      <w:contextualSpacing/>
    </w:pPr>
  </w:style>
  <w:style w:type="paragraph" w:styleId="Sansinterligne">
    <w:name w:val="No Spacing"/>
    <w:aliases w:val="rapporteur"/>
    <w:uiPriority w:val="1"/>
    <w:qFormat/>
    <w:rsid w:val="00FE69AC"/>
    <w:pPr>
      <w:spacing w:after="0" w:line="240" w:lineRule="auto"/>
    </w:pPr>
  </w:style>
  <w:style w:type="character" w:styleId="Lienhypertexte">
    <w:name w:val="Hyperlink"/>
    <w:basedOn w:val="Policepardfaut"/>
    <w:uiPriority w:val="99"/>
    <w:semiHidden/>
    <w:unhideWhenUsed/>
    <w:rsid w:val="00B108D9"/>
    <w:rPr>
      <w:color w:val="0000FF"/>
      <w:u w:val="single"/>
    </w:rPr>
  </w:style>
  <w:style w:type="paragraph" w:styleId="NormalWeb">
    <w:name w:val="Normal (Web)"/>
    <w:basedOn w:val="Normal"/>
    <w:uiPriority w:val="99"/>
    <w:semiHidden/>
    <w:unhideWhenUsed/>
    <w:rsid w:val="00B108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A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FE69AC"/>
    <w:pPr>
      <w:jc w:val="both"/>
    </w:pPr>
    <w:rPr>
      <w:color w:val="0000FF"/>
    </w:rPr>
  </w:style>
  <w:style w:type="character" w:customStyle="1" w:styleId="CorpsdetexteCar">
    <w:name w:val="Corps de texte Car"/>
    <w:basedOn w:val="Policepardfaut"/>
    <w:link w:val="Corpsdetexte"/>
    <w:semiHidden/>
    <w:rsid w:val="00FE69AC"/>
    <w:rPr>
      <w:rFonts w:ascii="Times New Roman" w:eastAsia="Times New Roman" w:hAnsi="Times New Roman" w:cs="Times New Roman"/>
      <w:color w:val="0000FF"/>
      <w:sz w:val="24"/>
      <w:szCs w:val="24"/>
      <w:lang w:eastAsia="fr-FR"/>
    </w:rPr>
  </w:style>
  <w:style w:type="paragraph" w:styleId="Paragraphedeliste">
    <w:name w:val="List Paragraph"/>
    <w:basedOn w:val="Normal"/>
    <w:uiPriority w:val="34"/>
    <w:qFormat/>
    <w:rsid w:val="00FE69AC"/>
    <w:pPr>
      <w:ind w:left="720"/>
      <w:contextualSpacing/>
    </w:pPr>
  </w:style>
  <w:style w:type="paragraph" w:styleId="Sansinterligne">
    <w:name w:val="No Spacing"/>
    <w:aliases w:val="rapporteur"/>
    <w:uiPriority w:val="1"/>
    <w:qFormat/>
    <w:rsid w:val="00FE69AC"/>
    <w:pPr>
      <w:spacing w:after="0" w:line="240" w:lineRule="auto"/>
    </w:pPr>
  </w:style>
  <w:style w:type="character" w:styleId="Lienhypertexte">
    <w:name w:val="Hyperlink"/>
    <w:basedOn w:val="Policepardfaut"/>
    <w:uiPriority w:val="99"/>
    <w:semiHidden/>
    <w:unhideWhenUsed/>
    <w:rsid w:val="00B108D9"/>
    <w:rPr>
      <w:color w:val="0000FF"/>
      <w:u w:val="single"/>
    </w:rPr>
  </w:style>
  <w:style w:type="paragraph" w:styleId="NormalWeb">
    <w:name w:val="Normal (Web)"/>
    <w:basedOn w:val="Normal"/>
    <w:uiPriority w:val="99"/>
    <w:semiHidden/>
    <w:unhideWhenUsed/>
    <w:rsid w:val="00B108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75&amp;idArticle=LEGIARTI000006815126&amp;dateTexte=&amp;categorieLien=cid" TargetMode="External"/><Relationship Id="rId13" Type="http://schemas.openxmlformats.org/officeDocument/2006/relationships/hyperlink" Target="https://www.legifrance.gouv.fr/affichCodeArticle.do?cidTexte=LEGITEXT000006074075&amp;idArticle=LEGIARTI000029103596&amp;dateTexte=&amp;categorieLien=cid" TargetMode="External"/><Relationship Id="rId18" Type="http://schemas.openxmlformats.org/officeDocument/2006/relationships/hyperlink" Target="https://www.legifrance.gouv.fr/affichTexteArticle.do?cidTexte=JORFTEXT000000889243&amp;idArticle=LEGIARTI000006465237&amp;dateTexte=&amp;categorieLien=cid" TargetMode="External"/><Relationship Id="rId3" Type="http://schemas.microsoft.com/office/2007/relationships/stylesWithEffects" Target="stylesWithEffects.xml"/><Relationship Id="rId7" Type="http://schemas.openxmlformats.org/officeDocument/2006/relationships/hyperlink" Target="https://www.legifrance.gouv.fr/affichCodeArticle.do?cidTexte=LEGITEXT000006074075&amp;idArticle=LEGIARTI000037666860&amp;dateTexte=&amp;categorieLien=id" TargetMode="External"/><Relationship Id="rId12" Type="http://schemas.openxmlformats.org/officeDocument/2006/relationships/hyperlink" Target="https://www.legifrance.gouv.fr/affichTexte.do?cidTexte=JORFTEXT000029990432&amp;categorieLien=cid" TargetMode="External"/><Relationship Id="rId17" Type="http://schemas.openxmlformats.org/officeDocument/2006/relationships/hyperlink" Target="https://www.legifrance.gouv.fr/affichCodeArticle.do?cidTexte=LEGITEXT000006071367&amp;idArticle=LEGIARTI000006582131&amp;dateTexte=&amp;categorieLien=cid" TargetMode="External"/><Relationship Id="rId2" Type="http://schemas.openxmlformats.org/officeDocument/2006/relationships/styles" Target="styles.xml"/><Relationship Id="rId16" Type="http://schemas.openxmlformats.org/officeDocument/2006/relationships/hyperlink" Target="https://www.legifrance.gouv.fr/affichCodeArticle.do?cidTexte=LEGITEXT000006074236&amp;idArticle=LEGIARTI000006845698&amp;dateTexte=&amp;categorieLien=c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0633&amp;idArticle=LEGIARTI000006390248&amp;dateTexte=&amp;categorieLien=cid" TargetMode="External"/><Relationship Id="rId11" Type="http://schemas.openxmlformats.org/officeDocument/2006/relationships/hyperlink" Target="https://www.legifrance.gouv.fr/affichCodeArticle.do?cidTexte=LEGITEXT000006074075&amp;idArticle=LEGIARTI000006815366&amp;dateTexte=&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4075&amp;idArticle=LEGIARTI000037667043&amp;dateTexte=&amp;categorieLien=id" TargetMode="External"/><Relationship Id="rId10" Type="http://schemas.openxmlformats.org/officeDocument/2006/relationships/hyperlink" Target="https://www.legifrance.gouv.fr/affichCodeArticle.do?cidTexte=LEGITEXT000006074075&amp;idArticle=LEGIARTI000037666707&amp;dateTexte=&amp;categorieLien=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CodeArticle.do?cidTexte=LEGITEXT000006074075&amp;idArticle=LEGIARTI000006815289&amp;dateTexte=&amp;categorieLien=cid" TargetMode="External"/><Relationship Id="rId14" Type="http://schemas.openxmlformats.org/officeDocument/2006/relationships/hyperlink" Target="https://www.legifrance.gouv.fr/affichCodeArticle.do?cidTexte=LEGITEXT000006074075&amp;idArticle=LEGIARTI000006815136&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3072</Words>
  <Characters>16902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5</cp:revision>
  <cp:lastPrinted>2023-05-22T12:44:00Z</cp:lastPrinted>
  <dcterms:created xsi:type="dcterms:W3CDTF">2023-05-22T12:07:00Z</dcterms:created>
  <dcterms:modified xsi:type="dcterms:W3CDTF">2023-05-22T12:47:00Z</dcterms:modified>
</cp:coreProperties>
</file>